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74" w:rsidRPr="00E31DE5" w:rsidRDefault="00C82B74" w:rsidP="00C82B74">
      <w:pPr>
        <w:jc w:val="both"/>
        <w:rPr>
          <w:lang w:val="sr-Cyrl-CS"/>
        </w:rPr>
      </w:pPr>
      <w:r>
        <w:rPr>
          <w:lang w:val="sr-Cyrl-CS"/>
        </w:rPr>
        <w:t>На основу Решења о банкротству</w:t>
      </w:r>
      <w:r w:rsidRPr="00E31DE5">
        <w:rPr>
          <w:lang w:val="sr-Cyrl-CS"/>
        </w:rPr>
        <w:t xml:space="preserve"> стечајног</w:t>
      </w:r>
      <w:r>
        <w:rPr>
          <w:lang w:val="sr-Cyrl-CS"/>
        </w:rPr>
        <w:t xml:space="preserve"> судије Привредног суда у Нишу</w:t>
      </w:r>
      <w:r>
        <w:rPr>
          <w:lang w:val="sr-Latn-CS"/>
        </w:rPr>
        <w:t xml:space="preserve"> </w:t>
      </w:r>
      <w:r>
        <w:rPr>
          <w:lang w:val="sr-Cyrl-CS"/>
        </w:rPr>
        <w:t>од 06.02.2019.године, број предмета Ст</w:t>
      </w:r>
      <w:r w:rsidRPr="00E31DE5">
        <w:rPr>
          <w:lang w:val="sr-Cyrl-CS"/>
        </w:rPr>
        <w:t>.</w:t>
      </w:r>
      <w:r>
        <w:rPr>
          <w:lang w:val="sr-Cyrl-CS"/>
        </w:rPr>
        <w:t xml:space="preserve"> 20/2018,</w:t>
      </w:r>
      <w:r w:rsidRPr="00E31DE5">
        <w:rPr>
          <w:lang w:val="sr-Cyrl-CS"/>
        </w:rPr>
        <w:t xml:space="preserve"> а у складу са члан</w:t>
      </w:r>
      <w:r w:rsidRPr="00CC3C0B">
        <w:rPr>
          <w:lang w:val="sr-Latn-CS"/>
        </w:rPr>
        <w:t>o</w:t>
      </w:r>
      <w:r w:rsidRPr="00E31DE5">
        <w:rPr>
          <w:lang w:val="sr-Cyrl-CS"/>
        </w:rPr>
        <w:t xml:space="preserve">вима </w:t>
      </w:r>
      <w:r>
        <w:rPr>
          <w:lang w:val="sr-Cyrl-CS"/>
        </w:rPr>
        <w:t>131</w:t>
      </w:r>
      <w:r w:rsidRPr="00E31DE5">
        <w:rPr>
          <w:lang w:val="sr-Cyrl-CS"/>
        </w:rPr>
        <w:t xml:space="preserve">, </w:t>
      </w:r>
      <w:r>
        <w:rPr>
          <w:lang w:val="sr-Cyrl-CS"/>
        </w:rPr>
        <w:t>132</w:t>
      </w:r>
      <w:r w:rsidRPr="00CC3C0B">
        <w:rPr>
          <w:lang w:val="sr-Latn-CS"/>
        </w:rPr>
        <w:t xml:space="preserve">, </w:t>
      </w:r>
      <w:r>
        <w:rPr>
          <w:lang w:val="sr-Cyrl-CS"/>
        </w:rPr>
        <w:t>и 133.</w:t>
      </w:r>
      <w:r w:rsidRPr="00E31DE5">
        <w:rPr>
          <w:lang w:val="sr-Cyrl-CS"/>
        </w:rPr>
        <w:t xml:space="preserve"> Закона о стечај</w:t>
      </w:r>
      <w:r>
        <w:rPr>
          <w:lang w:val="sr-Cyrl-CS"/>
        </w:rPr>
        <w:t>у</w:t>
      </w:r>
      <w:r w:rsidRPr="00E31DE5">
        <w:rPr>
          <w:lang w:val="sr-Cyrl-CS"/>
        </w:rPr>
        <w:t xml:space="preserve"> (</w:t>
      </w:r>
      <w:r>
        <w:rPr>
          <w:lang w:val="sr-Cyrl-CS"/>
        </w:rPr>
        <w:t>«</w:t>
      </w:r>
      <w:r w:rsidRPr="00E31DE5">
        <w:rPr>
          <w:i/>
          <w:lang w:val="sr-Cyrl-CS"/>
        </w:rPr>
        <w:t>Службени гласник  Републике Србије</w:t>
      </w:r>
      <w:r>
        <w:rPr>
          <w:i/>
          <w:lang w:val="sr-Cyrl-CS"/>
        </w:rPr>
        <w:t xml:space="preserve">» </w:t>
      </w:r>
      <w:r w:rsidRPr="00E86B2A">
        <w:rPr>
          <w:i/>
          <w:lang w:val="sr-Cyrl-CS"/>
        </w:rPr>
        <w:t>број 104/2009</w:t>
      </w:r>
      <w:r w:rsidRPr="00E86B2A">
        <w:rPr>
          <w:i/>
          <w:lang w:val="ru-RU"/>
        </w:rPr>
        <w:t xml:space="preserve">, </w:t>
      </w:r>
      <w:r w:rsidRPr="00E86B2A">
        <w:rPr>
          <w:i/>
          <w:lang w:val="sr-Cyrl-CS"/>
        </w:rPr>
        <w:t>99/2011 – др. закон, 71/2012 – одлука УС, 83/2014 и 113/17</w:t>
      </w:r>
      <w:r>
        <w:rPr>
          <w:lang w:val="sr-Cyrl-CS"/>
        </w:rPr>
        <w:t>)</w:t>
      </w:r>
      <w:r>
        <w:rPr>
          <w:lang w:val="sr-Latn-CS"/>
        </w:rPr>
        <w:t xml:space="preserve">, </w:t>
      </w:r>
      <w:r>
        <w:rPr>
          <w:lang w:val="sr-Cyrl-CS"/>
        </w:rPr>
        <w:t xml:space="preserve">Националним стандардом број </w:t>
      </w:r>
      <w:r w:rsidRPr="00DE15B6">
        <w:rPr>
          <w:lang w:val="ru-RU"/>
        </w:rPr>
        <w:t>5</w:t>
      </w:r>
      <w:r w:rsidRPr="00E31DE5">
        <w:rPr>
          <w:lang w:val="sr-Cyrl-CS"/>
        </w:rPr>
        <w:t xml:space="preserve"> </w:t>
      </w:r>
      <w:r>
        <w:rPr>
          <w:lang w:val="sr-Cyrl-CS"/>
        </w:rPr>
        <w:t xml:space="preserve">- </w:t>
      </w:r>
      <w:r w:rsidRPr="00E31DE5">
        <w:rPr>
          <w:lang w:val="sr-Cyrl-CS"/>
        </w:rPr>
        <w:t>о начину и поступку уновчења имовине</w:t>
      </w:r>
      <w:r>
        <w:rPr>
          <w:lang w:val="sr-Cyrl-CS"/>
        </w:rPr>
        <w:t xml:space="preserve"> стечајног дужника</w:t>
      </w:r>
      <w:r w:rsidRPr="00E31DE5">
        <w:rPr>
          <w:lang w:val="sr-Cyrl-CS"/>
        </w:rPr>
        <w:t xml:space="preserve"> (</w:t>
      </w:r>
      <w:r>
        <w:rPr>
          <w:lang w:val="sr-Cyrl-CS"/>
        </w:rPr>
        <w:t>«</w:t>
      </w:r>
      <w:r w:rsidRPr="00E31DE5">
        <w:rPr>
          <w:i/>
          <w:lang w:val="sr-Cyrl-CS"/>
        </w:rPr>
        <w:t>Службени гласник Републике Србије</w:t>
      </w:r>
      <w:r>
        <w:rPr>
          <w:i/>
          <w:lang w:val="sr-Cyrl-CS"/>
        </w:rPr>
        <w:t>» број</w:t>
      </w:r>
      <w:r w:rsidRPr="00E31DE5">
        <w:rPr>
          <w:i/>
          <w:lang w:val="sr-Cyrl-CS"/>
        </w:rPr>
        <w:t xml:space="preserve"> </w:t>
      </w:r>
      <w:r w:rsidRPr="00DE15B6">
        <w:rPr>
          <w:i/>
          <w:lang w:val="ru-RU"/>
        </w:rPr>
        <w:t>13/2010</w:t>
      </w:r>
      <w:r>
        <w:rPr>
          <w:i/>
          <w:lang w:val="sr-Cyrl-CS"/>
        </w:rPr>
        <w:t>.</w:t>
      </w:r>
      <w:r>
        <w:rPr>
          <w:lang w:val="sr-Cyrl-CS"/>
        </w:rPr>
        <w:t>)</w:t>
      </w:r>
      <w:r>
        <w:rPr>
          <w:lang w:val="sr-Cyrl-CS"/>
        </w:rPr>
        <w:t>,</w:t>
      </w:r>
      <w:r w:rsidRPr="00E31DE5">
        <w:rPr>
          <w:lang w:val="sr-Cyrl-CS"/>
        </w:rPr>
        <w:t xml:space="preserve"> стечајни управник стечајног дужника</w:t>
      </w:r>
    </w:p>
    <w:p w:rsidR="00C82B74" w:rsidRPr="00E31DE5" w:rsidRDefault="00C82B74" w:rsidP="00C82B74">
      <w:pPr>
        <w:jc w:val="both"/>
        <w:rPr>
          <w:lang w:val="sr-Cyrl-CS"/>
        </w:rPr>
      </w:pPr>
    </w:p>
    <w:p w:rsidR="00C82B74" w:rsidRPr="00E86B2A" w:rsidRDefault="00C82B74" w:rsidP="00C82B74">
      <w:pPr>
        <w:jc w:val="center"/>
        <w:rPr>
          <w:b/>
          <w:sz w:val="28"/>
          <w:szCs w:val="28"/>
          <w:lang w:val="sr-Cyrl-CS"/>
        </w:rPr>
      </w:pPr>
      <w:r w:rsidRPr="00CC7997">
        <w:rPr>
          <w:b/>
          <w:sz w:val="28"/>
          <w:szCs w:val="28"/>
          <w:lang w:val="sr-Cyrl-CS"/>
        </w:rPr>
        <w:t>Предуезеће за производњу и прераду меса СИМИ</w:t>
      </w:r>
      <w:r>
        <w:rPr>
          <w:b/>
          <w:sz w:val="28"/>
          <w:szCs w:val="28"/>
          <w:lang w:val="sr-Cyrl-CS"/>
        </w:rPr>
        <w:t>М</w:t>
      </w:r>
      <w:r w:rsidRPr="00CC7997">
        <w:rPr>
          <w:b/>
          <w:sz w:val="28"/>
          <w:szCs w:val="28"/>
          <w:lang w:val="sr-Cyrl-CS"/>
        </w:rPr>
        <w:t xml:space="preserve">ПЕКС ДОО Ниш </w:t>
      </w:r>
      <w:r w:rsidRPr="00CC7997">
        <w:rPr>
          <w:b/>
          <w:sz w:val="28"/>
          <w:szCs w:val="28"/>
          <w:lang w:val="sr-Cyrl-RS"/>
        </w:rPr>
        <w:t>-</w:t>
      </w:r>
      <w:r w:rsidRPr="00CC7997">
        <w:rPr>
          <w:b/>
          <w:sz w:val="28"/>
          <w:szCs w:val="28"/>
          <w:lang w:val="sr-Cyrl-CS"/>
        </w:rPr>
        <w:t xml:space="preserve"> у стечају </w:t>
      </w:r>
      <w:r w:rsidRPr="00CC7997">
        <w:rPr>
          <w:b/>
          <w:sz w:val="28"/>
          <w:szCs w:val="28"/>
          <w:lang w:val="sr-Latn-CS"/>
        </w:rPr>
        <w:t>из</w:t>
      </w:r>
      <w:r w:rsidRPr="00CC7997">
        <w:rPr>
          <w:b/>
          <w:sz w:val="28"/>
          <w:szCs w:val="28"/>
          <w:lang w:val="sr-Cyrl-CS"/>
        </w:rPr>
        <w:t xml:space="preserve"> Ниша</w:t>
      </w:r>
      <w:r>
        <w:rPr>
          <w:b/>
          <w:sz w:val="28"/>
          <w:szCs w:val="28"/>
          <w:lang w:val="sr-Cyrl-CS"/>
        </w:rPr>
        <w:t>,</w:t>
      </w:r>
      <w:r w:rsidRPr="00E86B2A">
        <w:rPr>
          <w:lang w:val="ru-RU"/>
        </w:rPr>
        <w:t xml:space="preserve"> </w:t>
      </w:r>
      <w:r>
        <w:rPr>
          <w:b/>
          <w:sz w:val="28"/>
          <w:szCs w:val="28"/>
          <w:lang w:val="sr-Cyrl-RS"/>
        </w:rPr>
        <w:t>у</w:t>
      </w:r>
      <w:r w:rsidRPr="00E86B2A">
        <w:rPr>
          <w:b/>
          <w:sz w:val="28"/>
          <w:szCs w:val="28"/>
          <w:lang w:val="sr-Cyrl-CS"/>
        </w:rPr>
        <w:t>л. Булева</w:t>
      </w:r>
      <w:r>
        <w:rPr>
          <w:b/>
          <w:sz w:val="28"/>
          <w:szCs w:val="28"/>
          <w:lang w:val="sr-Cyrl-CS"/>
        </w:rPr>
        <w:t>р Немањића 25</w:t>
      </w:r>
      <w:r w:rsidRPr="00E86B2A">
        <w:rPr>
          <w:b/>
          <w:sz w:val="28"/>
          <w:szCs w:val="28"/>
          <w:lang w:val="sr-Cyrl-CS"/>
        </w:rPr>
        <w:t>, локал број 108,</w:t>
      </w:r>
    </w:p>
    <w:p w:rsidR="00C82B74" w:rsidRDefault="00C82B74" w:rsidP="00C82B74">
      <w:pPr>
        <w:jc w:val="center"/>
        <w:rPr>
          <w:b/>
          <w:sz w:val="28"/>
          <w:szCs w:val="28"/>
          <w:lang w:val="sr-Cyrl-CS"/>
        </w:rPr>
      </w:pPr>
      <w:r w:rsidRPr="00E86B2A">
        <w:rPr>
          <w:b/>
          <w:sz w:val="28"/>
          <w:szCs w:val="28"/>
          <w:lang w:val="sr-Cyrl-CS"/>
        </w:rPr>
        <w:t>МБ: 07997183, ПИБ:100502017</w:t>
      </w:r>
    </w:p>
    <w:p w:rsidR="00C82B74" w:rsidRPr="00CC7997" w:rsidRDefault="00C82B74" w:rsidP="00C82B74">
      <w:pPr>
        <w:jc w:val="center"/>
        <w:rPr>
          <w:b/>
          <w:sz w:val="28"/>
          <w:szCs w:val="28"/>
          <w:lang w:val="sr-Cyrl-CS"/>
        </w:rPr>
      </w:pPr>
    </w:p>
    <w:p w:rsidR="00C82B74" w:rsidRPr="00A54070" w:rsidRDefault="00C82B74" w:rsidP="00C82B74">
      <w:pPr>
        <w:jc w:val="center"/>
        <w:rPr>
          <w:b/>
          <w:sz w:val="32"/>
          <w:szCs w:val="32"/>
          <w:lang w:val="sr-Cyrl-CS"/>
        </w:rPr>
      </w:pPr>
      <w:r w:rsidRPr="00A54070">
        <w:rPr>
          <w:b/>
          <w:sz w:val="32"/>
          <w:szCs w:val="32"/>
          <w:lang w:val="sr-Cyrl-CS"/>
        </w:rPr>
        <w:t>О Г Л А Ш А В А</w:t>
      </w:r>
    </w:p>
    <w:p w:rsidR="00C82B74" w:rsidRPr="00DA6307" w:rsidRDefault="00C82B74" w:rsidP="00C82B74">
      <w:pPr>
        <w:jc w:val="center"/>
        <w:rPr>
          <w:b/>
          <w:smallCaps/>
          <w:sz w:val="32"/>
          <w:szCs w:val="32"/>
          <w:lang w:val="sr-Latn-CS"/>
        </w:rPr>
      </w:pPr>
      <w:r w:rsidRPr="00DA6307">
        <w:rPr>
          <w:rFonts w:ascii="Times New (W1)" w:hAnsi="Times New (W1)"/>
          <w:b/>
          <w:smallCaps/>
          <w:sz w:val="32"/>
          <w:szCs w:val="32"/>
          <w:lang w:val="sr-Cyrl-CS"/>
        </w:rPr>
        <w:t xml:space="preserve">продају имовине стечајног дужника </w:t>
      </w:r>
    </w:p>
    <w:p w:rsidR="00292070" w:rsidRDefault="00C82B74" w:rsidP="00C82B74">
      <w:pPr>
        <w:jc w:val="center"/>
        <w:rPr>
          <w:b/>
          <w:lang w:val="sr-Cyrl-RS"/>
        </w:rPr>
      </w:pPr>
      <w:r w:rsidRPr="00C82B74">
        <w:rPr>
          <w:b/>
          <w:lang w:val="sr-Cyrl-RS"/>
        </w:rPr>
        <w:t>ЈАВНИМ ПРИКУПЉАЊЕМ ПОНУДА</w:t>
      </w:r>
    </w:p>
    <w:p w:rsidR="00C82B74" w:rsidRDefault="00C82B74" w:rsidP="00C82B74">
      <w:pPr>
        <w:jc w:val="center"/>
        <w:rPr>
          <w:b/>
          <w:lang w:val="sr-Cyrl-RS"/>
        </w:rPr>
      </w:pPr>
    </w:p>
    <w:p w:rsidR="00C82B74" w:rsidRPr="00C82B74" w:rsidRDefault="00C82B74" w:rsidP="00C82B74">
      <w:pPr>
        <w:jc w:val="both"/>
        <w:rPr>
          <w:b/>
          <w:lang w:val="sr-Cyrl-RS"/>
        </w:rPr>
      </w:pPr>
      <w:r w:rsidRPr="00C82B74">
        <w:rPr>
          <w:b/>
          <w:lang w:val="sr-Cyrl-RS"/>
        </w:rPr>
        <w:t>Имовина која се продаје, процењена вредност и износ депозита</w:t>
      </w:r>
    </w:p>
    <w:tbl>
      <w:tblPr>
        <w:tblStyle w:val="TableGrid"/>
        <w:tblW w:w="0" w:type="auto"/>
        <w:tblLook w:val="04A0" w:firstRow="1" w:lastRow="0" w:firstColumn="1" w:lastColumn="0" w:noHBand="0" w:noVBand="1"/>
      </w:tblPr>
      <w:tblGrid>
        <w:gridCol w:w="4815"/>
        <w:gridCol w:w="2268"/>
        <w:gridCol w:w="2116"/>
      </w:tblGrid>
      <w:tr w:rsidR="00C82B74" w:rsidRPr="00C82B74" w:rsidTr="00A527CA">
        <w:tc>
          <w:tcPr>
            <w:tcW w:w="4815" w:type="dxa"/>
          </w:tcPr>
          <w:p w:rsidR="00C82B74" w:rsidRPr="00C82B74" w:rsidRDefault="00C82B74" w:rsidP="00A527CA">
            <w:pPr>
              <w:jc w:val="center"/>
              <w:rPr>
                <w:lang w:val="sr-Cyrl-RS"/>
              </w:rPr>
            </w:pPr>
            <w:r>
              <w:rPr>
                <w:b/>
                <w:color w:val="000000" w:themeColor="text1"/>
                <w:lang w:val="sr-Cyrl-CS"/>
              </w:rPr>
              <w:t>П</w:t>
            </w:r>
            <w:r w:rsidRPr="00C82B74">
              <w:rPr>
                <w:b/>
                <w:color w:val="000000" w:themeColor="text1"/>
                <w:lang w:val="sr-Cyrl-CS"/>
              </w:rPr>
              <w:t>редмет продаје</w:t>
            </w:r>
          </w:p>
        </w:tc>
        <w:tc>
          <w:tcPr>
            <w:tcW w:w="2268" w:type="dxa"/>
          </w:tcPr>
          <w:p w:rsidR="00C82B74" w:rsidRPr="00C82B74" w:rsidRDefault="00C82B74" w:rsidP="00A527CA">
            <w:pPr>
              <w:jc w:val="center"/>
              <w:rPr>
                <w:b/>
                <w:lang w:val="sr-Cyrl-RS"/>
              </w:rPr>
            </w:pPr>
            <w:r>
              <w:rPr>
                <w:b/>
                <w:lang w:val="sr-Cyrl-RS"/>
              </w:rPr>
              <w:t>П</w:t>
            </w:r>
            <w:r w:rsidRPr="00C82B74">
              <w:rPr>
                <w:b/>
                <w:lang w:val="sr-Cyrl-RS"/>
              </w:rPr>
              <w:t>роцењена вредност</w:t>
            </w:r>
          </w:p>
          <w:p w:rsidR="00C82B74" w:rsidRPr="00C82B74" w:rsidRDefault="00C82B74" w:rsidP="00A527CA">
            <w:pPr>
              <w:jc w:val="center"/>
              <w:rPr>
                <w:b/>
                <w:lang w:val="sr-Cyrl-RS"/>
              </w:rPr>
            </w:pPr>
            <w:r w:rsidRPr="00C82B74">
              <w:rPr>
                <w:b/>
                <w:bCs/>
                <w:lang w:val="sr-Cyrl-CS"/>
              </w:rPr>
              <w:t>(дин.)</w:t>
            </w:r>
          </w:p>
        </w:tc>
        <w:tc>
          <w:tcPr>
            <w:tcW w:w="2116" w:type="dxa"/>
          </w:tcPr>
          <w:p w:rsidR="00C82B74" w:rsidRPr="00C82B74" w:rsidRDefault="00C82B74" w:rsidP="00A527CA">
            <w:pPr>
              <w:jc w:val="center"/>
              <w:rPr>
                <w:b/>
                <w:lang w:val="sr-Cyrl-RS"/>
              </w:rPr>
            </w:pPr>
            <w:r>
              <w:rPr>
                <w:b/>
                <w:lang w:val="sr-Cyrl-RS"/>
              </w:rPr>
              <w:t>Д</w:t>
            </w:r>
            <w:r w:rsidRPr="00C82B74">
              <w:rPr>
                <w:b/>
                <w:lang w:val="sr-Cyrl-RS"/>
              </w:rPr>
              <w:t>епозит</w:t>
            </w:r>
          </w:p>
          <w:p w:rsidR="00C82B74" w:rsidRPr="00C82B74" w:rsidRDefault="00C82B74" w:rsidP="00A527CA">
            <w:pPr>
              <w:jc w:val="center"/>
              <w:rPr>
                <w:b/>
                <w:lang w:val="sr-Cyrl-RS"/>
              </w:rPr>
            </w:pPr>
            <w:r w:rsidRPr="00C82B74">
              <w:rPr>
                <w:b/>
                <w:lang w:val="sr-Cyrl-RS"/>
              </w:rPr>
              <w:t xml:space="preserve"> (</w:t>
            </w:r>
            <w:r w:rsidRPr="00C82B74">
              <w:rPr>
                <w:b/>
                <w:bCs/>
                <w:lang w:val="sr-Cyrl-CS"/>
              </w:rPr>
              <w:t>дин.)</w:t>
            </w:r>
          </w:p>
        </w:tc>
      </w:tr>
      <w:tr w:rsidR="00C82B74" w:rsidRPr="00C82B74" w:rsidTr="00A527CA">
        <w:tc>
          <w:tcPr>
            <w:tcW w:w="4815" w:type="dxa"/>
          </w:tcPr>
          <w:p w:rsidR="00C82B74" w:rsidRPr="00C82B74" w:rsidRDefault="00C82B74" w:rsidP="00A527CA">
            <w:pPr>
              <w:jc w:val="both"/>
              <w:rPr>
                <w:b/>
                <w:color w:val="000000" w:themeColor="text1"/>
                <w:lang w:val="sr-Cyrl-RS"/>
              </w:rPr>
            </w:pPr>
            <w:r w:rsidRPr="00C82B74">
              <w:rPr>
                <w:b/>
                <w:color w:val="000000" w:themeColor="text1"/>
                <w:lang w:val="sr-Cyrl-CS"/>
              </w:rPr>
              <w:t>1.Катастарска парцела бр.2081</w:t>
            </w:r>
            <w:r w:rsidRPr="00C82B74">
              <w:rPr>
                <w:b/>
                <w:color w:val="000000" w:themeColor="text1"/>
                <w:lang w:val="sr-Cyrl-RS"/>
              </w:rPr>
              <w:t>, бр. ЛН 3093, КО Бела Паланка – варош, удео 2219/2621</w:t>
            </w:r>
          </w:p>
          <w:p w:rsidR="00C82B74" w:rsidRPr="00C82B74" w:rsidRDefault="00C82B74" w:rsidP="00A527CA">
            <w:pPr>
              <w:jc w:val="both"/>
              <w:rPr>
                <w:color w:val="000000" w:themeColor="text1"/>
                <w:lang w:val="sr-Cyrl-CS"/>
              </w:rPr>
            </w:pPr>
          </w:p>
          <w:p w:rsidR="00C82B74" w:rsidRPr="00C82B74" w:rsidRDefault="00C82B74" w:rsidP="00A527CA">
            <w:pPr>
              <w:pStyle w:val="ListParagraph"/>
              <w:numPr>
                <w:ilvl w:val="0"/>
                <w:numId w:val="1"/>
              </w:numPr>
              <w:jc w:val="both"/>
              <w:rPr>
                <w:color w:val="000000" w:themeColor="text1"/>
                <w:sz w:val="24"/>
                <w:szCs w:val="24"/>
                <w:lang w:val="sr-Cyrl-RS"/>
              </w:rPr>
            </w:pPr>
            <w:r w:rsidRPr="00C82B74">
              <w:rPr>
                <w:color w:val="000000" w:themeColor="text1"/>
                <w:sz w:val="24"/>
                <w:szCs w:val="24"/>
                <w:lang w:val="sr-Cyrl-RS"/>
              </w:rPr>
              <w:t>Број дела 2: градско грађевинско земљиште - њива 2 класе, удео 2217/2621,</w:t>
            </w:r>
          </w:p>
          <w:p w:rsidR="00C82B74" w:rsidRPr="00C82B74" w:rsidRDefault="00C82B74" w:rsidP="00A527CA">
            <w:pPr>
              <w:pStyle w:val="ListParagraph"/>
              <w:numPr>
                <w:ilvl w:val="0"/>
                <w:numId w:val="1"/>
              </w:numPr>
              <w:jc w:val="both"/>
              <w:rPr>
                <w:color w:val="000000" w:themeColor="text1"/>
                <w:sz w:val="24"/>
                <w:szCs w:val="24"/>
                <w:lang w:val="sr-Cyrl-RS"/>
              </w:rPr>
            </w:pPr>
            <w:r w:rsidRPr="00C82B74">
              <w:rPr>
                <w:color w:val="000000" w:themeColor="text1"/>
                <w:sz w:val="24"/>
                <w:szCs w:val="24"/>
                <w:lang w:val="sr-Cyrl-RS"/>
              </w:rPr>
              <w:t>Број дела 3: градско грађевинско земљиште – земљиште под делом зграде, удео 2/2621.</w:t>
            </w:r>
          </w:p>
          <w:p w:rsidR="00C82B74" w:rsidRPr="00C82B74" w:rsidRDefault="00C82B74" w:rsidP="00A527CA">
            <w:pPr>
              <w:pStyle w:val="ListParagraph"/>
              <w:jc w:val="both"/>
              <w:rPr>
                <w:color w:val="000000" w:themeColor="text1"/>
                <w:sz w:val="24"/>
                <w:szCs w:val="24"/>
                <w:lang w:val="sr-Cyrl-RS"/>
              </w:rPr>
            </w:pPr>
          </w:p>
          <w:p w:rsidR="00C82B74" w:rsidRPr="00C82B74" w:rsidRDefault="00C82B74" w:rsidP="00A527CA">
            <w:pPr>
              <w:jc w:val="both"/>
              <w:rPr>
                <w:b/>
                <w:color w:val="000000" w:themeColor="text1"/>
                <w:u w:val="single"/>
                <w:lang w:val="sr-Cyrl-RS"/>
              </w:rPr>
            </w:pPr>
            <w:r w:rsidRPr="00C82B74">
              <w:rPr>
                <w:b/>
                <w:color w:val="000000" w:themeColor="text1"/>
                <w:lang w:val="sr-Cyrl-RS"/>
              </w:rPr>
              <w:t>2.</w:t>
            </w:r>
            <w:r w:rsidRPr="00C82B74">
              <w:rPr>
                <w:b/>
                <w:color w:val="000000" w:themeColor="text1"/>
                <w:lang w:val="sr-Cyrl-CS"/>
              </w:rPr>
              <w:t>Катастарска парцела бр.2086</w:t>
            </w:r>
            <w:r w:rsidRPr="00C82B74">
              <w:rPr>
                <w:b/>
                <w:color w:val="000000" w:themeColor="text1"/>
                <w:lang w:val="sr-Cyrl-RS"/>
              </w:rPr>
              <w:t>, бр. ЛН 2882, КО Бела Паланка – варош, удео 1256/2621</w:t>
            </w:r>
          </w:p>
          <w:p w:rsidR="00C82B74" w:rsidRPr="00C82B74" w:rsidRDefault="00C82B74" w:rsidP="00A527CA">
            <w:pPr>
              <w:tabs>
                <w:tab w:val="left" w:pos="502"/>
              </w:tabs>
              <w:jc w:val="both"/>
              <w:rPr>
                <w:b/>
                <w:color w:val="000000" w:themeColor="text1"/>
                <w:lang w:val="sr-Cyrl-RS"/>
              </w:rPr>
            </w:pPr>
            <w:r w:rsidRPr="00C82B74">
              <w:rPr>
                <w:b/>
                <w:color w:val="000000" w:themeColor="text1"/>
                <w:lang w:val="sr-Cyrl-RS"/>
              </w:rPr>
              <w:tab/>
            </w:r>
          </w:p>
          <w:p w:rsidR="00C82B74" w:rsidRPr="00C82B74" w:rsidRDefault="00C82B74" w:rsidP="00A527CA">
            <w:pPr>
              <w:pStyle w:val="ListParagraph"/>
              <w:numPr>
                <w:ilvl w:val="0"/>
                <w:numId w:val="1"/>
              </w:numPr>
              <w:jc w:val="both"/>
              <w:rPr>
                <w:color w:val="000000" w:themeColor="text1"/>
                <w:sz w:val="24"/>
                <w:szCs w:val="24"/>
                <w:lang w:val="sr-Cyrl-RS"/>
              </w:rPr>
            </w:pPr>
            <w:r w:rsidRPr="00C82B74">
              <w:rPr>
                <w:color w:val="000000" w:themeColor="text1"/>
                <w:sz w:val="24"/>
                <w:szCs w:val="24"/>
                <w:lang w:val="sr-Cyrl-RS"/>
              </w:rPr>
              <w:t>Градско грађевинско земљиште,  удео 1256/6496 ,</w:t>
            </w:r>
          </w:p>
          <w:p w:rsidR="00C82B74" w:rsidRPr="00C82B74" w:rsidRDefault="00C82B74" w:rsidP="00A527CA">
            <w:pPr>
              <w:pStyle w:val="ListParagraph"/>
              <w:numPr>
                <w:ilvl w:val="0"/>
                <w:numId w:val="1"/>
              </w:numPr>
              <w:jc w:val="both"/>
              <w:rPr>
                <w:color w:val="000000" w:themeColor="text1"/>
                <w:sz w:val="24"/>
                <w:szCs w:val="24"/>
                <w:lang w:val="sr-Cyrl-RS"/>
              </w:rPr>
            </w:pPr>
            <w:r w:rsidRPr="00C82B74">
              <w:rPr>
                <w:color w:val="000000" w:themeColor="text1"/>
                <w:sz w:val="24"/>
                <w:szCs w:val="24"/>
                <w:lang w:val="sr-Cyrl-RS"/>
              </w:rPr>
              <w:t>Објекат бр.1 – Зграда пољопривреде – део, површина удео 256/741 м2, објекат без одобрења за градњу.</w:t>
            </w:r>
          </w:p>
          <w:p w:rsidR="00C82B74" w:rsidRPr="00C82B74" w:rsidRDefault="00C82B74" w:rsidP="00A527CA">
            <w:pPr>
              <w:jc w:val="both"/>
              <w:rPr>
                <w:lang w:val="sr-Cyrl-RS"/>
              </w:rPr>
            </w:pPr>
          </w:p>
        </w:tc>
        <w:tc>
          <w:tcPr>
            <w:tcW w:w="2268" w:type="dxa"/>
          </w:tcPr>
          <w:p w:rsidR="00F07F61" w:rsidRDefault="00F07F61" w:rsidP="00A527CA">
            <w:pPr>
              <w:jc w:val="right"/>
              <w:rPr>
                <w:b/>
                <w:bCs/>
                <w:lang w:val="ru-RU"/>
              </w:rPr>
            </w:pPr>
          </w:p>
          <w:p w:rsidR="00C82B74" w:rsidRPr="00C82B74" w:rsidRDefault="00C82B74" w:rsidP="00A527CA">
            <w:pPr>
              <w:jc w:val="right"/>
              <w:rPr>
                <w:b/>
                <w:bCs/>
                <w:lang w:val="sr-Cyrl-CS"/>
              </w:rPr>
            </w:pPr>
            <w:r w:rsidRPr="00C82B74">
              <w:rPr>
                <w:b/>
                <w:bCs/>
                <w:lang w:val="ru-RU"/>
              </w:rPr>
              <w:t>1.558.728,00</w:t>
            </w:r>
            <w:r w:rsidRPr="00C82B74">
              <w:rPr>
                <w:b/>
                <w:bCs/>
                <w:lang w:val="sr-Cyrl-CS"/>
              </w:rPr>
              <w:t xml:space="preserve"> </w:t>
            </w:r>
          </w:p>
          <w:p w:rsidR="00C82B74" w:rsidRPr="00C82B74" w:rsidRDefault="00C82B74" w:rsidP="00A527CA">
            <w:pPr>
              <w:jc w:val="both"/>
              <w:rPr>
                <w:b/>
                <w:bCs/>
                <w:lang w:val="sr-Cyrl-CS"/>
              </w:rPr>
            </w:pPr>
          </w:p>
          <w:p w:rsidR="00C82B74" w:rsidRPr="00C82B74" w:rsidRDefault="00C82B74" w:rsidP="00A527CA">
            <w:pPr>
              <w:jc w:val="both"/>
              <w:rPr>
                <w:b/>
                <w:bCs/>
                <w:lang w:val="sr-Cyrl-CS"/>
              </w:rPr>
            </w:pPr>
          </w:p>
          <w:p w:rsidR="00C82B74" w:rsidRPr="00C82B74" w:rsidRDefault="00C82B74" w:rsidP="00A527CA">
            <w:pPr>
              <w:jc w:val="both"/>
              <w:rPr>
                <w:b/>
                <w:bCs/>
                <w:lang w:val="sr-Cyrl-CS"/>
              </w:rPr>
            </w:pPr>
          </w:p>
          <w:p w:rsidR="00C82B74" w:rsidRPr="00C82B74" w:rsidRDefault="00C82B74" w:rsidP="00A527CA">
            <w:pPr>
              <w:jc w:val="both"/>
              <w:rPr>
                <w:b/>
                <w:bCs/>
                <w:lang w:val="sr-Cyrl-CS"/>
              </w:rPr>
            </w:pPr>
          </w:p>
          <w:p w:rsidR="00C82B74" w:rsidRPr="00C82B74" w:rsidRDefault="00C82B74" w:rsidP="00A527CA">
            <w:pPr>
              <w:jc w:val="both"/>
              <w:rPr>
                <w:b/>
                <w:bCs/>
                <w:lang w:val="sr-Cyrl-CS"/>
              </w:rPr>
            </w:pPr>
          </w:p>
          <w:p w:rsidR="00C82B74" w:rsidRPr="00C82B74" w:rsidRDefault="00C82B74" w:rsidP="00A527CA">
            <w:pPr>
              <w:jc w:val="both"/>
              <w:rPr>
                <w:b/>
                <w:bCs/>
                <w:lang w:val="sr-Cyrl-CS"/>
              </w:rPr>
            </w:pPr>
          </w:p>
          <w:p w:rsidR="00C82B74" w:rsidRPr="00C82B74" w:rsidRDefault="00C82B74" w:rsidP="00A527CA">
            <w:pPr>
              <w:jc w:val="both"/>
              <w:rPr>
                <w:b/>
                <w:bCs/>
                <w:lang w:val="sr-Cyrl-CS"/>
              </w:rPr>
            </w:pPr>
          </w:p>
          <w:p w:rsidR="00C82B74" w:rsidRPr="00C82B74" w:rsidRDefault="00C82B74" w:rsidP="00A527CA">
            <w:pPr>
              <w:jc w:val="both"/>
              <w:rPr>
                <w:b/>
                <w:bCs/>
                <w:lang w:val="sr-Cyrl-CS"/>
              </w:rPr>
            </w:pPr>
          </w:p>
          <w:p w:rsidR="00C82B74" w:rsidRPr="00C82B74" w:rsidRDefault="00C82B74" w:rsidP="00A527CA">
            <w:pPr>
              <w:jc w:val="both"/>
              <w:rPr>
                <w:b/>
                <w:bCs/>
                <w:lang w:val="sr-Cyrl-CS"/>
              </w:rPr>
            </w:pPr>
          </w:p>
          <w:p w:rsidR="00F07F61" w:rsidRDefault="00F07F61" w:rsidP="00A527CA">
            <w:pPr>
              <w:jc w:val="right"/>
              <w:rPr>
                <w:b/>
                <w:bCs/>
                <w:lang w:val="ru-RU"/>
              </w:rPr>
            </w:pPr>
          </w:p>
          <w:p w:rsidR="00F07F61" w:rsidRDefault="00F07F61" w:rsidP="00A527CA">
            <w:pPr>
              <w:jc w:val="right"/>
              <w:rPr>
                <w:b/>
                <w:bCs/>
                <w:lang w:val="ru-RU"/>
              </w:rPr>
            </w:pPr>
          </w:p>
          <w:p w:rsidR="00C82B74" w:rsidRPr="00C82B74" w:rsidRDefault="00C82B74" w:rsidP="00A527CA">
            <w:pPr>
              <w:jc w:val="right"/>
              <w:rPr>
                <w:lang w:val="sr-Cyrl-RS"/>
              </w:rPr>
            </w:pPr>
            <w:r w:rsidRPr="00C82B74">
              <w:rPr>
                <w:b/>
                <w:bCs/>
                <w:lang w:val="ru-RU"/>
              </w:rPr>
              <w:t>883.068,00</w:t>
            </w:r>
          </w:p>
        </w:tc>
        <w:tc>
          <w:tcPr>
            <w:tcW w:w="2116" w:type="dxa"/>
          </w:tcPr>
          <w:p w:rsidR="00F07F61" w:rsidRDefault="00F07F61" w:rsidP="00A527CA">
            <w:pPr>
              <w:jc w:val="right"/>
              <w:rPr>
                <w:b/>
                <w:bCs/>
                <w:lang w:val="ru-RU"/>
              </w:rPr>
            </w:pPr>
          </w:p>
          <w:p w:rsidR="00C82B74" w:rsidRPr="00C82B74" w:rsidRDefault="00C82B74" w:rsidP="00A527CA">
            <w:pPr>
              <w:jc w:val="right"/>
              <w:rPr>
                <w:lang w:val="sr-Cyrl-CS"/>
              </w:rPr>
            </w:pPr>
            <w:bookmarkStart w:id="0" w:name="_GoBack"/>
            <w:bookmarkEnd w:id="0"/>
            <w:r w:rsidRPr="00C82B74">
              <w:rPr>
                <w:b/>
                <w:bCs/>
                <w:lang w:val="ru-RU"/>
              </w:rPr>
              <w:t>311.745,60</w:t>
            </w:r>
          </w:p>
          <w:p w:rsidR="00C82B74" w:rsidRPr="00C82B74" w:rsidRDefault="00C82B74" w:rsidP="00A527CA">
            <w:pPr>
              <w:jc w:val="both"/>
              <w:rPr>
                <w:lang w:val="sr-Cyrl-RS"/>
              </w:rPr>
            </w:pPr>
          </w:p>
          <w:p w:rsidR="00C82B74" w:rsidRPr="00C82B74" w:rsidRDefault="00C82B74" w:rsidP="00A527CA">
            <w:pPr>
              <w:jc w:val="both"/>
              <w:rPr>
                <w:lang w:val="sr-Cyrl-RS"/>
              </w:rPr>
            </w:pPr>
          </w:p>
          <w:p w:rsidR="00C82B74" w:rsidRPr="00C82B74" w:rsidRDefault="00C82B74" w:rsidP="00A527CA">
            <w:pPr>
              <w:jc w:val="both"/>
              <w:rPr>
                <w:lang w:val="sr-Cyrl-RS"/>
              </w:rPr>
            </w:pPr>
          </w:p>
          <w:p w:rsidR="00C82B74" w:rsidRPr="00C82B74" w:rsidRDefault="00C82B74" w:rsidP="00A527CA">
            <w:pPr>
              <w:jc w:val="both"/>
              <w:rPr>
                <w:lang w:val="sr-Cyrl-RS"/>
              </w:rPr>
            </w:pPr>
          </w:p>
          <w:p w:rsidR="00C82B74" w:rsidRPr="00C82B74" w:rsidRDefault="00C82B74" w:rsidP="00A527CA">
            <w:pPr>
              <w:jc w:val="both"/>
              <w:rPr>
                <w:lang w:val="sr-Cyrl-RS"/>
              </w:rPr>
            </w:pPr>
          </w:p>
          <w:p w:rsidR="00C82B74" w:rsidRPr="00C82B74" w:rsidRDefault="00C82B74" w:rsidP="00A527CA">
            <w:pPr>
              <w:jc w:val="both"/>
              <w:rPr>
                <w:lang w:val="sr-Cyrl-RS"/>
              </w:rPr>
            </w:pPr>
          </w:p>
          <w:p w:rsidR="00C82B74" w:rsidRPr="00C82B74" w:rsidRDefault="00C82B74" w:rsidP="00A527CA">
            <w:pPr>
              <w:jc w:val="both"/>
              <w:rPr>
                <w:lang w:val="sr-Cyrl-RS"/>
              </w:rPr>
            </w:pPr>
          </w:p>
          <w:p w:rsidR="00C82B74" w:rsidRPr="00C82B74" w:rsidRDefault="00C82B74" w:rsidP="00A527CA">
            <w:pPr>
              <w:jc w:val="both"/>
              <w:rPr>
                <w:lang w:val="sr-Cyrl-RS"/>
              </w:rPr>
            </w:pPr>
          </w:p>
          <w:p w:rsidR="00C82B74" w:rsidRPr="00C82B74" w:rsidRDefault="00C82B74" w:rsidP="00A527CA">
            <w:pPr>
              <w:jc w:val="both"/>
              <w:rPr>
                <w:lang w:val="sr-Cyrl-RS"/>
              </w:rPr>
            </w:pPr>
          </w:p>
          <w:p w:rsidR="00F07F61" w:rsidRDefault="00F07F61" w:rsidP="00A527CA">
            <w:pPr>
              <w:jc w:val="right"/>
              <w:rPr>
                <w:b/>
                <w:bCs/>
                <w:lang w:val="ru-RU"/>
              </w:rPr>
            </w:pPr>
          </w:p>
          <w:p w:rsidR="00F07F61" w:rsidRDefault="00F07F61" w:rsidP="00A527CA">
            <w:pPr>
              <w:jc w:val="right"/>
              <w:rPr>
                <w:b/>
                <w:bCs/>
                <w:lang w:val="ru-RU"/>
              </w:rPr>
            </w:pPr>
          </w:p>
          <w:p w:rsidR="00C82B74" w:rsidRPr="00C82B74" w:rsidRDefault="00C82B74" w:rsidP="00A527CA">
            <w:pPr>
              <w:jc w:val="right"/>
              <w:rPr>
                <w:lang w:val="sr-Cyrl-RS"/>
              </w:rPr>
            </w:pPr>
            <w:r w:rsidRPr="00C82B74">
              <w:rPr>
                <w:b/>
                <w:bCs/>
                <w:lang w:val="ru-RU"/>
              </w:rPr>
              <w:t>176.613,60</w:t>
            </w:r>
          </w:p>
        </w:tc>
      </w:tr>
    </w:tbl>
    <w:p w:rsidR="00C82B74" w:rsidRDefault="00C82B74" w:rsidP="00C82B74">
      <w:pPr>
        <w:jc w:val="center"/>
        <w:rPr>
          <w:b/>
          <w:lang w:val="sr-Cyrl-RS"/>
        </w:rPr>
      </w:pPr>
    </w:p>
    <w:p w:rsidR="00C82B74" w:rsidRPr="005A2C0B" w:rsidRDefault="00C82B74" w:rsidP="00C82B74">
      <w:pPr>
        <w:jc w:val="both"/>
        <w:rPr>
          <w:b/>
          <w:bCs/>
          <w:lang w:val="sr-Latn-CS"/>
        </w:rPr>
      </w:pPr>
      <w:r>
        <w:rPr>
          <w:b/>
          <w:bCs/>
          <w:lang w:val="sr-Cyrl-CS"/>
        </w:rPr>
        <w:t>П</w:t>
      </w:r>
      <w:r w:rsidRPr="005A2C0B">
        <w:rPr>
          <w:b/>
          <w:bCs/>
          <w:lang w:val="sr-Cyrl-CS"/>
        </w:rPr>
        <w:t xml:space="preserve">роцењена вредност </w:t>
      </w:r>
      <w:r w:rsidRPr="005A2C0B">
        <w:rPr>
          <w:rFonts w:ascii="Times New (W1)" w:hAnsi="Times New (W1)"/>
          <w:b/>
          <w:lang w:val="sr-Cyrl-CS"/>
        </w:rPr>
        <w:t>имовине</w:t>
      </w:r>
      <w:r w:rsidRPr="005A2C0B">
        <w:rPr>
          <w:b/>
          <w:bCs/>
          <w:lang w:val="sr-Cyrl-CS"/>
        </w:rPr>
        <w:t xml:space="preserve"> није минимално прихватљива вредност, нити је на ма који други начин обавезујућа или опредељујућа за понуђача приликом одређивања висине понуде</w:t>
      </w:r>
      <w:r w:rsidRPr="005A2C0B">
        <w:rPr>
          <w:b/>
          <w:bCs/>
          <w:lang w:val="sr-Latn-CS"/>
        </w:rPr>
        <w:t>.</w:t>
      </w:r>
    </w:p>
    <w:p w:rsidR="00C82B74" w:rsidRDefault="00C82B74" w:rsidP="00C82B74">
      <w:pPr>
        <w:jc w:val="both"/>
        <w:rPr>
          <w:lang w:val="sr-Cyrl-RS"/>
        </w:rPr>
      </w:pPr>
    </w:p>
    <w:p w:rsidR="00C82B74" w:rsidRPr="00C82B74" w:rsidRDefault="00C82B74" w:rsidP="00C82B74">
      <w:pPr>
        <w:jc w:val="both"/>
        <w:rPr>
          <w:lang w:val="sr-Cyrl-RS"/>
        </w:rPr>
      </w:pPr>
      <w:r w:rsidRPr="00C82B74">
        <w:rPr>
          <w:lang w:val="sr-Cyrl-RS"/>
        </w:rPr>
        <w:lastRenderedPageBreak/>
        <w:t xml:space="preserve">Право на учешће у поступку продаје имају сва правна и физичка лица која:  </w:t>
      </w:r>
    </w:p>
    <w:p w:rsidR="00C82B74" w:rsidRPr="00C82B74" w:rsidRDefault="00C82B74" w:rsidP="00C82B74">
      <w:pPr>
        <w:jc w:val="both"/>
        <w:rPr>
          <w:lang w:val="sr-Cyrl-CS"/>
        </w:rPr>
      </w:pPr>
    </w:p>
    <w:p w:rsidR="00C82B74" w:rsidRPr="00C82B74" w:rsidRDefault="00C82B74" w:rsidP="00C82B74">
      <w:pPr>
        <w:pStyle w:val="ListParagraph"/>
        <w:numPr>
          <w:ilvl w:val="0"/>
          <w:numId w:val="2"/>
        </w:numPr>
        <w:jc w:val="both"/>
        <w:rPr>
          <w:sz w:val="24"/>
          <w:szCs w:val="24"/>
          <w:lang w:val="sr-Cyrl-CS"/>
        </w:rPr>
      </w:pPr>
      <w:r w:rsidRPr="00C82B74">
        <w:rPr>
          <w:sz w:val="24"/>
          <w:szCs w:val="24"/>
          <w:lang w:val="ru-RU"/>
        </w:rPr>
        <w:t>Н</w:t>
      </w:r>
      <w:r w:rsidRPr="00C82B74">
        <w:rPr>
          <w:sz w:val="24"/>
          <w:szCs w:val="24"/>
          <w:lang w:val="sr-Cyrl-CS"/>
        </w:rPr>
        <w:t xml:space="preserve">акон добијања профактуре, изврше уплату ради откупа продајне документације </w:t>
      </w:r>
      <w:r w:rsidRPr="00C82B74">
        <w:rPr>
          <w:sz w:val="24"/>
          <w:szCs w:val="24"/>
          <w:lang w:val="sr-Cyrl-RS"/>
        </w:rPr>
        <w:t>за сваку појединачну непокретну имовину</w:t>
      </w:r>
      <w:r w:rsidRPr="00C82B74">
        <w:rPr>
          <w:sz w:val="24"/>
          <w:szCs w:val="24"/>
          <w:lang w:val="sr-Cyrl-CS"/>
        </w:rPr>
        <w:t xml:space="preserve"> у износ</w:t>
      </w:r>
      <w:r w:rsidRPr="00C82B74">
        <w:rPr>
          <w:sz w:val="24"/>
          <w:szCs w:val="24"/>
          <w:lang w:val="sr-Latn-RS"/>
        </w:rPr>
        <w:t xml:space="preserve"> </w:t>
      </w:r>
      <w:r w:rsidRPr="00C82B74">
        <w:rPr>
          <w:sz w:val="24"/>
          <w:szCs w:val="24"/>
          <w:lang w:val="sr-Cyrl-CS"/>
        </w:rPr>
        <w:t>у од</w:t>
      </w:r>
      <w:r w:rsidRPr="00C82B74">
        <w:rPr>
          <w:sz w:val="24"/>
          <w:szCs w:val="24"/>
          <w:lang w:val="ru-RU"/>
        </w:rPr>
        <w:t xml:space="preserve"> </w:t>
      </w:r>
      <w:r w:rsidRPr="00C82B74">
        <w:rPr>
          <w:b/>
          <w:bCs/>
          <w:sz w:val="24"/>
          <w:szCs w:val="24"/>
          <w:lang w:val="sr-Cyrl-RS"/>
        </w:rPr>
        <w:t>50</w:t>
      </w:r>
      <w:r w:rsidRPr="00C82B74">
        <w:rPr>
          <w:b/>
          <w:bCs/>
          <w:sz w:val="24"/>
          <w:szCs w:val="24"/>
          <w:lang w:val="sr-Cyrl-CS"/>
        </w:rPr>
        <w:t xml:space="preserve">.000,00 динара увећану за ПДВ, укупно </w:t>
      </w:r>
      <w:r w:rsidRPr="00C82B74">
        <w:rPr>
          <w:b/>
          <w:bCs/>
          <w:sz w:val="24"/>
          <w:szCs w:val="24"/>
          <w:lang w:val="sr-Latn-RS"/>
        </w:rPr>
        <w:t>60</w:t>
      </w:r>
      <w:r w:rsidRPr="00C82B74">
        <w:rPr>
          <w:b/>
          <w:bCs/>
          <w:sz w:val="24"/>
          <w:szCs w:val="24"/>
          <w:lang w:val="sr-Cyrl-CS"/>
        </w:rPr>
        <w:t>.000,00</w:t>
      </w:r>
      <w:r w:rsidRPr="00C82B74">
        <w:rPr>
          <w:sz w:val="24"/>
          <w:szCs w:val="24"/>
          <w:lang w:val="sr-Cyrl-CS"/>
        </w:rPr>
        <w:t xml:space="preserve"> динара. Профактура се може преузети сваког радног дана у периоду од 10:00 до 17:00 часова, </w:t>
      </w:r>
      <w:r w:rsidRPr="00C82B74">
        <w:rPr>
          <w:sz w:val="24"/>
          <w:szCs w:val="24"/>
          <w:lang w:val="ru-RU"/>
        </w:rPr>
        <w:t xml:space="preserve">у просторијама </w:t>
      </w:r>
      <w:r w:rsidRPr="00C82B74">
        <w:rPr>
          <w:sz w:val="24"/>
          <w:szCs w:val="24"/>
          <w:lang w:val="sr-Cyrl-CS"/>
        </w:rPr>
        <w:t>стечајног дужника у Нишу</w:t>
      </w:r>
      <w:r w:rsidRPr="00C82B74">
        <w:rPr>
          <w:sz w:val="24"/>
          <w:szCs w:val="24"/>
          <w:lang w:val="ru-RU"/>
        </w:rPr>
        <w:t>, Ул. Булевар</w:t>
      </w:r>
      <w:r w:rsidRPr="00C82B74">
        <w:rPr>
          <w:sz w:val="24"/>
          <w:szCs w:val="24"/>
          <w:lang w:val="sr-Cyrl-CS"/>
        </w:rPr>
        <w:t xml:space="preserve"> </w:t>
      </w:r>
      <w:r w:rsidRPr="00C82B74">
        <w:rPr>
          <w:sz w:val="24"/>
          <w:szCs w:val="24"/>
          <w:lang w:val="ru-RU"/>
        </w:rPr>
        <w:t>Немањића 25, (Зона 3), спрат 1, локал</w:t>
      </w:r>
      <w:r w:rsidRPr="00C82B74">
        <w:rPr>
          <w:sz w:val="24"/>
          <w:szCs w:val="24"/>
          <w:lang w:val="sr-Cyrl-CS"/>
        </w:rPr>
        <w:t xml:space="preserve"> </w:t>
      </w:r>
      <w:r w:rsidRPr="00C82B74">
        <w:rPr>
          <w:sz w:val="24"/>
          <w:szCs w:val="24"/>
          <w:lang w:val="ru-RU"/>
        </w:rPr>
        <w:t>број 108</w:t>
      </w:r>
      <w:r w:rsidRPr="00C82B74">
        <w:rPr>
          <w:sz w:val="24"/>
          <w:szCs w:val="24"/>
          <w:lang w:val="sr-Latn-CS"/>
        </w:rPr>
        <w:t xml:space="preserve">, </w:t>
      </w:r>
      <w:r w:rsidRPr="00C82B74">
        <w:rPr>
          <w:sz w:val="24"/>
          <w:szCs w:val="24"/>
          <w:lang w:val="sr-Cyrl-CS"/>
        </w:rPr>
        <w:t xml:space="preserve">уз претходну најаву </w:t>
      </w:r>
      <w:r w:rsidRPr="00C82B74">
        <w:rPr>
          <w:sz w:val="24"/>
          <w:szCs w:val="24"/>
          <w:lang w:val="ru-RU"/>
        </w:rPr>
        <w:t>стечајном управнику</w:t>
      </w:r>
      <w:r w:rsidRPr="00C82B74">
        <w:rPr>
          <w:sz w:val="24"/>
          <w:szCs w:val="24"/>
          <w:lang w:val="sr-Cyrl-CS"/>
        </w:rPr>
        <w:t xml:space="preserve"> на број телефона 060 408-3160 или писаним захтевом путем електронске поште на </w:t>
      </w:r>
      <w:hyperlink r:id="rId5" w:history="1">
        <w:r w:rsidRPr="00C82B74">
          <w:rPr>
            <w:rStyle w:val="Hyperlink"/>
            <w:sz w:val="24"/>
            <w:szCs w:val="24"/>
          </w:rPr>
          <w:t>dpetrovicdunja</w:t>
        </w:r>
        <w:r w:rsidRPr="00C82B74">
          <w:rPr>
            <w:rStyle w:val="Hyperlink"/>
            <w:sz w:val="24"/>
            <w:szCs w:val="24"/>
            <w:lang w:val="ru-RU"/>
          </w:rPr>
          <w:t>@</w:t>
        </w:r>
        <w:r w:rsidRPr="00C82B74">
          <w:rPr>
            <w:rStyle w:val="Hyperlink"/>
            <w:sz w:val="24"/>
            <w:szCs w:val="24"/>
          </w:rPr>
          <w:t>gmail</w:t>
        </w:r>
        <w:r w:rsidRPr="00C82B74">
          <w:rPr>
            <w:rStyle w:val="Hyperlink"/>
            <w:sz w:val="24"/>
            <w:szCs w:val="24"/>
            <w:lang w:val="ru-RU"/>
          </w:rPr>
          <w:t>.</w:t>
        </w:r>
        <w:r w:rsidRPr="00C82B74">
          <w:rPr>
            <w:rStyle w:val="Hyperlink"/>
            <w:sz w:val="24"/>
            <w:szCs w:val="24"/>
          </w:rPr>
          <w:t>com</w:t>
        </w:r>
      </w:hyperlink>
      <w:r w:rsidRPr="00C82B74">
        <w:rPr>
          <w:sz w:val="24"/>
          <w:szCs w:val="24"/>
          <w:lang w:val="sr-Cyrl-RS"/>
        </w:rPr>
        <w:t xml:space="preserve">. </w:t>
      </w:r>
      <w:r w:rsidRPr="00C82B74">
        <w:rPr>
          <w:bCs/>
          <w:sz w:val="24"/>
          <w:szCs w:val="24"/>
          <w:lang w:val="ru-RU"/>
        </w:rPr>
        <w:t>Рок</w:t>
      </w:r>
      <w:r w:rsidRPr="00C82B74">
        <w:rPr>
          <w:bCs/>
          <w:sz w:val="24"/>
          <w:szCs w:val="24"/>
          <w:lang w:val="sr-Cyrl-CS"/>
        </w:rPr>
        <w:t xml:space="preserve"> </w:t>
      </w:r>
      <w:r w:rsidRPr="00C82B74">
        <w:rPr>
          <w:bCs/>
          <w:sz w:val="24"/>
          <w:szCs w:val="24"/>
          <w:lang w:val="ru-RU"/>
        </w:rPr>
        <w:t>за</w:t>
      </w:r>
      <w:r w:rsidRPr="00C82B74">
        <w:rPr>
          <w:bCs/>
          <w:sz w:val="24"/>
          <w:szCs w:val="24"/>
          <w:lang w:val="sr-Cyrl-CS"/>
        </w:rPr>
        <w:t xml:space="preserve"> </w:t>
      </w:r>
      <w:r w:rsidRPr="00C82B74">
        <w:rPr>
          <w:bCs/>
          <w:sz w:val="24"/>
          <w:szCs w:val="24"/>
          <w:lang w:val="ru-RU"/>
        </w:rPr>
        <w:t>откуп</w:t>
      </w:r>
      <w:r w:rsidRPr="00C82B74">
        <w:rPr>
          <w:bCs/>
          <w:sz w:val="24"/>
          <w:szCs w:val="24"/>
          <w:lang w:val="sr-Cyrl-CS"/>
        </w:rPr>
        <w:t xml:space="preserve"> </w:t>
      </w:r>
      <w:r w:rsidRPr="00C82B74">
        <w:rPr>
          <w:bCs/>
          <w:sz w:val="24"/>
          <w:szCs w:val="24"/>
          <w:lang w:val="ru-RU"/>
        </w:rPr>
        <w:t>продајне</w:t>
      </w:r>
      <w:r w:rsidRPr="00C82B74">
        <w:rPr>
          <w:bCs/>
          <w:sz w:val="24"/>
          <w:szCs w:val="24"/>
          <w:lang w:val="sr-Cyrl-CS"/>
        </w:rPr>
        <w:t xml:space="preserve"> </w:t>
      </w:r>
      <w:r w:rsidRPr="00C82B74">
        <w:rPr>
          <w:bCs/>
          <w:sz w:val="24"/>
          <w:szCs w:val="24"/>
          <w:lang w:val="ru-RU"/>
        </w:rPr>
        <w:t>документације</w:t>
      </w:r>
      <w:r w:rsidRPr="00C82B74">
        <w:rPr>
          <w:bCs/>
          <w:sz w:val="24"/>
          <w:szCs w:val="24"/>
          <w:lang w:val="sr-Cyrl-CS"/>
        </w:rPr>
        <w:t xml:space="preserve"> </w:t>
      </w:r>
      <w:r w:rsidRPr="00C82B74">
        <w:rPr>
          <w:bCs/>
          <w:sz w:val="24"/>
          <w:szCs w:val="24"/>
          <w:lang w:val="ru-RU"/>
        </w:rPr>
        <w:t>је</w:t>
      </w:r>
      <w:r w:rsidRPr="00C82B74">
        <w:rPr>
          <w:bCs/>
          <w:sz w:val="24"/>
          <w:szCs w:val="24"/>
          <w:lang w:val="sr-Cyrl-CS"/>
        </w:rPr>
        <w:t xml:space="preserve"> </w:t>
      </w:r>
      <w:r w:rsidRPr="00C82B74">
        <w:rPr>
          <w:b/>
          <w:sz w:val="24"/>
          <w:szCs w:val="24"/>
          <w:lang w:val="sr-Cyrl-CS"/>
        </w:rPr>
        <w:t>05</w:t>
      </w:r>
      <w:r w:rsidRPr="00C82B74">
        <w:rPr>
          <w:b/>
          <w:sz w:val="24"/>
          <w:szCs w:val="24"/>
          <w:lang w:val="ru-RU"/>
        </w:rPr>
        <w:t>.02.2024</w:t>
      </w:r>
      <w:r w:rsidRPr="00C82B74">
        <w:rPr>
          <w:bCs/>
          <w:sz w:val="24"/>
          <w:szCs w:val="24"/>
          <w:lang w:val="ru-RU"/>
        </w:rPr>
        <w:t xml:space="preserve">. године, а преузимање продајне документације до </w:t>
      </w:r>
      <w:r w:rsidRPr="00C82B74">
        <w:rPr>
          <w:b/>
          <w:bCs/>
          <w:sz w:val="24"/>
          <w:szCs w:val="24"/>
          <w:lang w:val="ru-RU"/>
        </w:rPr>
        <w:t>06.02.2024.</w:t>
      </w:r>
      <w:r w:rsidRPr="00C82B74">
        <w:rPr>
          <w:bCs/>
          <w:sz w:val="24"/>
          <w:szCs w:val="24"/>
          <w:lang w:val="ru-RU"/>
        </w:rPr>
        <w:t xml:space="preserve"> год. до 15 часова</w:t>
      </w:r>
      <w:r w:rsidRPr="00C82B74">
        <w:rPr>
          <w:bCs/>
          <w:sz w:val="24"/>
          <w:szCs w:val="24"/>
          <w:lang w:val="sr-Cyrl-CS"/>
        </w:rPr>
        <w:t>;</w:t>
      </w:r>
    </w:p>
    <w:p w:rsidR="00C82B74" w:rsidRPr="00C82B74" w:rsidRDefault="00C82B74" w:rsidP="00C82B74">
      <w:pPr>
        <w:jc w:val="both"/>
        <w:rPr>
          <w:lang w:val="sr-Cyrl-CS"/>
        </w:rPr>
      </w:pPr>
    </w:p>
    <w:p w:rsidR="00C82B74" w:rsidRPr="00C82B74" w:rsidRDefault="00C82B74" w:rsidP="00C82B74">
      <w:pPr>
        <w:pStyle w:val="ListParagraph"/>
        <w:numPr>
          <w:ilvl w:val="0"/>
          <w:numId w:val="2"/>
        </w:numPr>
        <w:jc w:val="both"/>
        <w:rPr>
          <w:sz w:val="24"/>
          <w:szCs w:val="24"/>
          <w:lang w:val="sr-Cyrl-CS"/>
        </w:rPr>
      </w:pPr>
      <w:r w:rsidRPr="00C82B74">
        <w:rPr>
          <w:sz w:val="24"/>
          <w:szCs w:val="24"/>
          <w:lang w:val="ru-RU"/>
        </w:rPr>
        <w:t>У</w:t>
      </w:r>
      <w:r w:rsidRPr="00C82B74">
        <w:rPr>
          <w:sz w:val="24"/>
          <w:szCs w:val="24"/>
          <w:lang w:val="sr-Cyrl-CS"/>
        </w:rPr>
        <w:t xml:space="preserve">плате </w:t>
      </w:r>
      <w:r w:rsidRPr="00C82B74">
        <w:rPr>
          <w:b/>
          <w:bCs/>
          <w:sz w:val="24"/>
          <w:szCs w:val="24"/>
          <w:lang w:val="sr-Cyrl-CS"/>
        </w:rPr>
        <w:t>депозит</w:t>
      </w:r>
      <w:r w:rsidRPr="00C82B74">
        <w:rPr>
          <w:sz w:val="24"/>
          <w:szCs w:val="24"/>
          <w:lang w:val="sr-Cyrl-CS"/>
        </w:rPr>
        <w:t xml:space="preserve"> </w:t>
      </w:r>
      <w:r w:rsidRPr="00C82B74">
        <w:rPr>
          <w:sz w:val="24"/>
          <w:szCs w:val="24"/>
          <w:lang w:val="sr-Latn-CS"/>
        </w:rPr>
        <w:t xml:space="preserve">у </w:t>
      </w:r>
      <w:r w:rsidRPr="00C82B74">
        <w:rPr>
          <w:sz w:val="24"/>
          <w:szCs w:val="24"/>
          <w:lang w:val="sr-Cyrl-RS"/>
        </w:rPr>
        <w:t xml:space="preserve">назначеном </w:t>
      </w:r>
      <w:r w:rsidRPr="00C82B74">
        <w:rPr>
          <w:sz w:val="24"/>
          <w:szCs w:val="24"/>
          <w:lang w:val="sr-Latn-CS"/>
        </w:rPr>
        <w:t xml:space="preserve">износу </w:t>
      </w:r>
      <w:r w:rsidRPr="00C82B74">
        <w:rPr>
          <w:sz w:val="24"/>
          <w:szCs w:val="24"/>
          <w:lang w:val="sr-Cyrl-RS"/>
        </w:rPr>
        <w:t xml:space="preserve">(са позивом на број имовинске целине) </w:t>
      </w:r>
      <w:r w:rsidRPr="00C82B74">
        <w:rPr>
          <w:sz w:val="24"/>
          <w:szCs w:val="24"/>
          <w:lang w:val="sr-Cyrl-CS"/>
        </w:rPr>
        <w:t xml:space="preserve">на текући рачун стечајног дужника број: </w:t>
      </w:r>
      <w:r w:rsidRPr="00C82B74">
        <w:rPr>
          <w:rStyle w:val="Strong"/>
          <w:sz w:val="24"/>
          <w:szCs w:val="24"/>
          <w:lang w:val="ru-RU"/>
        </w:rPr>
        <w:t>325-9500700042696-50</w:t>
      </w:r>
      <w:r w:rsidRPr="00C82B74">
        <w:rPr>
          <w:rStyle w:val="Strong"/>
          <w:sz w:val="24"/>
          <w:szCs w:val="24"/>
          <w:lang w:val="sr-Cyrl-CS"/>
        </w:rPr>
        <w:t xml:space="preserve"> </w:t>
      </w:r>
      <w:r w:rsidRPr="00C82B74">
        <w:rPr>
          <w:sz w:val="24"/>
          <w:szCs w:val="24"/>
          <w:lang w:val="sr-Cyrl-CS"/>
        </w:rPr>
        <w:t xml:space="preserve">код ОТП банке Србија а.д. Нови Сад, </w:t>
      </w:r>
      <w:r w:rsidRPr="00C82B74">
        <w:rPr>
          <w:sz w:val="24"/>
          <w:szCs w:val="24"/>
          <w:lang w:val="sr-Latn-CS"/>
        </w:rPr>
        <w:t xml:space="preserve">најкасније до </w:t>
      </w:r>
      <w:r w:rsidRPr="00C82B74">
        <w:rPr>
          <w:b/>
          <w:bCs/>
          <w:sz w:val="24"/>
          <w:szCs w:val="24"/>
          <w:lang w:val="ru-RU"/>
        </w:rPr>
        <w:t>06.02.2024</w:t>
      </w:r>
      <w:r w:rsidRPr="00C82B74">
        <w:rPr>
          <w:b/>
          <w:bCs/>
          <w:sz w:val="24"/>
          <w:szCs w:val="24"/>
          <w:lang w:val="sr-Latn-CS"/>
        </w:rPr>
        <w:t>.</w:t>
      </w:r>
      <w:r w:rsidRPr="00C82B74">
        <w:rPr>
          <w:sz w:val="24"/>
          <w:szCs w:val="24"/>
          <w:lang w:val="sr-Latn-CS"/>
        </w:rPr>
        <w:t xml:space="preserve"> године</w:t>
      </w:r>
      <w:r w:rsidRPr="00C82B74">
        <w:rPr>
          <w:sz w:val="24"/>
          <w:szCs w:val="24"/>
          <w:lang w:val="sr-Cyrl-CS"/>
        </w:rPr>
        <w:t xml:space="preserve"> или положе неопозиву првокласну банкарску гаранцију наплативу на први позив</w:t>
      </w:r>
      <w:r w:rsidRPr="00C82B74">
        <w:rPr>
          <w:sz w:val="24"/>
          <w:szCs w:val="24"/>
          <w:lang w:val="sr-Latn-CS"/>
        </w:rPr>
        <w:t>.</w:t>
      </w:r>
      <w:r w:rsidRPr="00C82B74">
        <w:rPr>
          <w:sz w:val="24"/>
          <w:szCs w:val="24"/>
          <w:lang w:val="sr-Cyrl-CS"/>
        </w:rPr>
        <w:t xml:space="preserve"> У случају да се уместо депозита положи првокласна банкарска гаранција, ор</w:t>
      </w:r>
      <w:r w:rsidRPr="00C82B74">
        <w:rPr>
          <w:sz w:val="24"/>
          <w:szCs w:val="24"/>
          <w:lang w:val="sr-Latn-CS"/>
        </w:rPr>
        <w:t>и</w:t>
      </w:r>
      <w:r w:rsidRPr="00C82B74">
        <w:rPr>
          <w:sz w:val="24"/>
          <w:szCs w:val="24"/>
          <w:lang w:val="sr-Cyrl-CS"/>
        </w:rPr>
        <w:t xml:space="preserve">гинал исте се ради провере мора доставити </w:t>
      </w:r>
      <w:r w:rsidRPr="00C82B74">
        <w:rPr>
          <w:bCs/>
          <w:sz w:val="24"/>
          <w:szCs w:val="24"/>
          <w:lang w:val="sr-Cyrl-CS"/>
        </w:rPr>
        <w:t xml:space="preserve">искључиво лично </w:t>
      </w:r>
      <w:r w:rsidRPr="00C82B74">
        <w:rPr>
          <w:sz w:val="24"/>
          <w:szCs w:val="24"/>
          <w:lang w:val="ru-RU"/>
        </w:rPr>
        <w:t>у просторије</w:t>
      </w:r>
      <w:r w:rsidRPr="00C82B74">
        <w:rPr>
          <w:sz w:val="24"/>
          <w:szCs w:val="24"/>
          <w:lang w:val="sr-Cyrl-CS"/>
        </w:rPr>
        <w:t xml:space="preserve"> стечајног дужника у Нишу, </w:t>
      </w:r>
      <w:r w:rsidRPr="00C82B74">
        <w:rPr>
          <w:sz w:val="24"/>
          <w:szCs w:val="24"/>
          <w:lang w:val="ru-RU"/>
        </w:rPr>
        <w:t>Ул. Булевар</w:t>
      </w:r>
      <w:r w:rsidRPr="00C82B74">
        <w:rPr>
          <w:sz w:val="24"/>
          <w:szCs w:val="24"/>
          <w:lang w:val="sr-Cyrl-CS"/>
        </w:rPr>
        <w:t xml:space="preserve"> </w:t>
      </w:r>
      <w:r w:rsidRPr="00C82B74">
        <w:rPr>
          <w:sz w:val="24"/>
          <w:szCs w:val="24"/>
          <w:lang w:val="ru-RU"/>
        </w:rPr>
        <w:t>Немањића 25, (Зона 3), спрат 1, локал</w:t>
      </w:r>
      <w:r w:rsidRPr="00C82B74">
        <w:rPr>
          <w:sz w:val="24"/>
          <w:szCs w:val="24"/>
          <w:lang w:val="sr-Cyrl-CS"/>
        </w:rPr>
        <w:t xml:space="preserve"> </w:t>
      </w:r>
      <w:r w:rsidRPr="00C82B74">
        <w:rPr>
          <w:sz w:val="24"/>
          <w:szCs w:val="24"/>
          <w:lang w:val="ru-RU"/>
        </w:rPr>
        <w:t>број 108</w:t>
      </w:r>
      <w:r w:rsidRPr="00C82B74">
        <w:rPr>
          <w:bCs/>
          <w:sz w:val="24"/>
          <w:szCs w:val="24"/>
          <w:lang w:val="sr-Latn-CS"/>
        </w:rPr>
        <w:t>,</w:t>
      </w:r>
      <w:r w:rsidRPr="00C82B74">
        <w:rPr>
          <w:bCs/>
          <w:sz w:val="24"/>
          <w:szCs w:val="24"/>
          <w:lang w:val="sr-Cyrl-CS"/>
        </w:rPr>
        <w:t xml:space="preserve"> </w:t>
      </w:r>
      <w:r w:rsidRPr="00C82B74">
        <w:rPr>
          <w:bCs/>
          <w:sz w:val="24"/>
          <w:szCs w:val="24"/>
          <w:lang w:val="ru-RU"/>
        </w:rPr>
        <w:t>најкасније</w:t>
      </w:r>
      <w:r w:rsidRPr="00C82B74">
        <w:rPr>
          <w:bCs/>
          <w:sz w:val="24"/>
          <w:szCs w:val="24"/>
          <w:lang w:val="sr-Cyrl-CS"/>
        </w:rPr>
        <w:t xml:space="preserve"> </w:t>
      </w:r>
      <w:r w:rsidRPr="00C82B74">
        <w:rPr>
          <w:bCs/>
          <w:sz w:val="24"/>
          <w:szCs w:val="24"/>
          <w:lang w:val="sr-Latn-CS"/>
        </w:rPr>
        <w:t>до</w:t>
      </w:r>
      <w:r w:rsidRPr="00C82B74">
        <w:rPr>
          <w:bCs/>
          <w:sz w:val="24"/>
          <w:szCs w:val="24"/>
          <w:lang w:val="sr-Cyrl-CS"/>
        </w:rPr>
        <w:t xml:space="preserve"> </w:t>
      </w:r>
      <w:r w:rsidRPr="00C82B74">
        <w:rPr>
          <w:b/>
          <w:bCs/>
          <w:sz w:val="24"/>
          <w:szCs w:val="24"/>
          <w:lang w:val="ru-RU"/>
        </w:rPr>
        <w:t>06.02.2024</w:t>
      </w:r>
      <w:r w:rsidRPr="00C82B74">
        <w:rPr>
          <w:b/>
          <w:bCs/>
          <w:sz w:val="24"/>
          <w:szCs w:val="24"/>
          <w:lang w:val="sr-Latn-CS"/>
        </w:rPr>
        <w:t>.</w:t>
      </w:r>
      <w:r w:rsidRPr="00C82B74">
        <w:rPr>
          <w:sz w:val="24"/>
          <w:szCs w:val="24"/>
          <w:lang w:val="sr-Latn-CS"/>
        </w:rPr>
        <w:t xml:space="preserve"> </w:t>
      </w:r>
      <w:r w:rsidRPr="00C82B74">
        <w:rPr>
          <w:bCs/>
          <w:sz w:val="24"/>
          <w:szCs w:val="24"/>
          <w:lang w:val="sr-Latn-CS"/>
        </w:rPr>
        <w:t>године</w:t>
      </w:r>
      <w:r w:rsidRPr="00C82B74">
        <w:rPr>
          <w:b/>
          <w:sz w:val="24"/>
          <w:szCs w:val="24"/>
          <w:lang w:val="ru-RU"/>
        </w:rPr>
        <w:t xml:space="preserve"> </w:t>
      </w:r>
      <w:r w:rsidRPr="00C82B74">
        <w:rPr>
          <w:bCs/>
          <w:sz w:val="24"/>
          <w:szCs w:val="24"/>
          <w:lang w:val="ru-RU"/>
        </w:rPr>
        <w:t>до</w:t>
      </w:r>
      <w:r w:rsidRPr="00C82B74">
        <w:rPr>
          <w:b/>
          <w:sz w:val="24"/>
          <w:szCs w:val="24"/>
          <w:lang w:val="ru-RU"/>
        </w:rPr>
        <w:t xml:space="preserve"> 15:00 </w:t>
      </w:r>
      <w:r w:rsidRPr="00C82B74">
        <w:rPr>
          <w:bCs/>
          <w:sz w:val="24"/>
          <w:szCs w:val="24"/>
          <w:lang w:val="ru-RU"/>
        </w:rPr>
        <w:t>часова</w:t>
      </w:r>
      <w:r w:rsidRPr="00C82B74">
        <w:rPr>
          <w:bCs/>
          <w:sz w:val="24"/>
          <w:szCs w:val="24"/>
          <w:lang w:val="sr-Cyrl-CS"/>
        </w:rPr>
        <w:t>. У обзир ће се узети само банкарске гаранције које пристигну</w:t>
      </w:r>
      <w:r w:rsidRPr="00C82B74">
        <w:rPr>
          <w:sz w:val="24"/>
          <w:szCs w:val="24"/>
          <w:lang w:val="sr-Cyrl-CS"/>
        </w:rPr>
        <w:t xml:space="preserve"> на назначену адресу у назначено време</w:t>
      </w:r>
      <w:r w:rsidRPr="00C82B74">
        <w:rPr>
          <w:sz w:val="24"/>
          <w:szCs w:val="24"/>
          <w:lang w:val="sr-Latn-CS"/>
        </w:rPr>
        <w:t>.</w:t>
      </w:r>
      <w:r w:rsidRPr="00C82B74">
        <w:rPr>
          <w:sz w:val="24"/>
          <w:szCs w:val="24"/>
          <w:lang w:val="sr-Cyrl-CS"/>
        </w:rPr>
        <w:t xml:space="preserve"> Гаранција мора имати рок важења до </w:t>
      </w:r>
      <w:r w:rsidRPr="00C82B74">
        <w:rPr>
          <w:b/>
          <w:bCs/>
          <w:sz w:val="24"/>
          <w:szCs w:val="24"/>
          <w:lang w:val="sr-Cyrl-RS"/>
        </w:rPr>
        <w:t>18</w:t>
      </w:r>
      <w:r w:rsidRPr="00C82B74">
        <w:rPr>
          <w:b/>
          <w:bCs/>
          <w:sz w:val="24"/>
          <w:szCs w:val="24"/>
        </w:rPr>
        <w:t>.</w:t>
      </w:r>
      <w:r w:rsidRPr="00C82B74">
        <w:rPr>
          <w:b/>
          <w:bCs/>
          <w:sz w:val="24"/>
          <w:szCs w:val="24"/>
          <w:lang w:val="sr-Cyrl-RS"/>
        </w:rPr>
        <w:t>05</w:t>
      </w:r>
      <w:r w:rsidRPr="00C82B74">
        <w:rPr>
          <w:b/>
          <w:bCs/>
          <w:sz w:val="24"/>
          <w:szCs w:val="24"/>
        </w:rPr>
        <w:t>.20</w:t>
      </w:r>
      <w:r w:rsidRPr="00C82B74">
        <w:rPr>
          <w:b/>
          <w:bCs/>
          <w:sz w:val="24"/>
          <w:szCs w:val="24"/>
          <w:lang w:val="sr-Latn-CS"/>
        </w:rPr>
        <w:t>2</w:t>
      </w:r>
      <w:r w:rsidRPr="00C82B74">
        <w:rPr>
          <w:b/>
          <w:bCs/>
          <w:sz w:val="24"/>
          <w:szCs w:val="24"/>
          <w:lang w:val="sr-Cyrl-RS"/>
        </w:rPr>
        <w:t>3</w:t>
      </w:r>
      <w:r w:rsidRPr="00C82B74">
        <w:rPr>
          <w:b/>
          <w:bCs/>
          <w:sz w:val="24"/>
          <w:szCs w:val="24"/>
          <w:lang w:val="sr-Cyrl-CS"/>
        </w:rPr>
        <w:t>.</w:t>
      </w:r>
      <w:r w:rsidRPr="00C82B74">
        <w:rPr>
          <w:sz w:val="24"/>
          <w:szCs w:val="24"/>
          <w:lang w:val="sr-Cyrl-CS"/>
        </w:rPr>
        <w:t xml:space="preserve"> године;</w:t>
      </w:r>
    </w:p>
    <w:p w:rsidR="00C82B74" w:rsidRPr="00C82B74" w:rsidRDefault="00C82B74" w:rsidP="00C82B74">
      <w:pPr>
        <w:jc w:val="both"/>
        <w:rPr>
          <w:lang w:val="sr-Cyrl-CS"/>
        </w:rPr>
      </w:pPr>
    </w:p>
    <w:p w:rsidR="00C82B74" w:rsidRPr="00C82B74" w:rsidRDefault="00C82B74" w:rsidP="00C82B74">
      <w:pPr>
        <w:pStyle w:val="ListParagraph"/>
        <w:numPr>
          <w:ilvl w:val="0"/>
          <w:numId w:val="2"/>
        </w:numPr>
        <w:jc w:val="both"/>
        <w:rPr>
          <w:sz w:val="24"/>
          <w:szCs w:val="24"/>
          <w:lang w:val="sr-Cyrl-CS"/>
        </w:rPr>
      </w:pPr>
      <w:r w:rsidRPr="00C82B74">
        <w:rPr>
          <w:sz w:val="24"/>
          <w:szCs w:val="24"/>
          <w:lang w:val="ru-RU"/>
        </w:rPr>
        <w:t>П</w:t>
      </w:r>
      <w:r w:rsidRPr="00C82B74">
        <w:rPr>
          <w:sz w:val="24"/>
          <w:szCs w:val="24"/>
          <w:lang w:val="sr-Cyrl-CS"/>
        </w:rPr>
        <w:t xml:space="preserve">отпишу </w:t>
      </w:r>
      <w:r w:rsidRPr="00C82B74">
        <w:rPr>
          <w:sz w:val="24"/>
          <w:szCs w:val="24"/>
          <w:lang w:val="sr-Latn-CS"/>
        </w:rPr>
        <w:t>И</w:t>
      </w:r>
      <w:r w:rsidRPr="00C82B74">
        <w:rPr>
          <w:sz w:val="24"/>
          <w:szCs w:val="24"/>
          <w:lang w:val="sr-Cyrl-CS"/>
        </w:rPr>
        <w:t>зјаву о губитку права на повраћај депозита. Изјава чини саставни део продајне документације.</w:t>
      </w:r>
    </w:p>
    <w:p w:rsidR="00C82B74" w:rsidRPr="00C82B74" w:rsidRDefault="00C82B74" w:rsidP="00C82B74">
      <w:pPr>
        <w:jc w:val="both"/>
        <w:rPr>
          <w:lang w:val="sr-Cyrl-CS"/>
        </w:rPr>
      </w:pPr>
    </w:p>
    <w:p w:rsidR="00C82B74" w:rsidRPr="00C82B74" w:rsidRDefault="00C82B74" w:rsidP="00C82B74">
      <w:pPr>
        <w:ind w:right="49"/>
        <w:jc w:val="both"/>
        <w:rPr>
          <w:lang w:val="ru-RU"/>
        </w:rPr>
      </w:pPr>
      <w:r w:rsidRPr="00C82B74">
        <w:rPr>
          <w:lang w:val="sr-Cyrl-CS"/>
        </w:rPr>
        <w:t>Имовина се купује у виђеном стању и може се разгледати у Белој Паланци</w:t>
      </w:r>
      <w:r w:rsidRPr="00C82B74">
        <w:rPr>
          <w:bCs/>
          <w:lang w:val="sr-Cyrl-CS"/>
        </w:rPr>
        <w:t xml:space="preserve">, </w:t>
      </w:r>
      <w:r w:rsidRPr="00C82B74">
        <w:rPr>
          <w:lang w:val="sr-Cyrl-CS"/>
        </w:rPr>
        <w:t xml:space="preserve">након откупа продајне документације, а најкасније </w:t>
      </w:r>
      <w:r w:rsidRPr="00C82B74">
        <w:rPr>
          <w:lang w:val="ru-RU"/>
        </w:rPr>
        <w:t xml:space="preserve">до </w:t>
      </w:r>
      <w:r w:rsidRPr="00C82B74">
        <w:rPr>
          <w:bCs/>
          <w:lang w:val="sr-Cyrl-CS"/>
        </w:rPr>
        <w:t>06</w:t>
      </w:r>
      <w:r w:rsidRPr="00C82B74">
        <w:rPr>
          <w:bCs/>
          <w:lang w:val="ru-RU"/>
        </w:rPr>
        <w:t>.02.2024.</w:t>
      </w:r>
      <w:r w:rsidRPr="00C82B74">
        <w:rPr>
          <w:lang w:val="ru-RU"/>
        </w:rPr>
        <w:t xml:space="preserve"> године (уз претходну најаву стечајном</w:t>
      </w:r>
      <w:r w:rsidRPr="00C82B74">
        <w:rPr>
          <w:lang w:val="sr-Cyrl-CS"/>
        </w:rPr>
        <w:t xml:space="preserve"> </w:t>
      </w:r>
      <w:r w:rsidRPr="00C82B74">
        <w:rPr>
          <w:lang w:val="ru-RU"/>
        </w:rPr>
        <w:t>управнику), сваким радним даном од 10.00 до 17.00 часова.</w:t>
      </w:r>
    </w:p>
    <w:p w:rsidR="00C82B74" w:rsidRPr="00C82B74" w:rsidRDefault="00C82B74" w:rsidP="00C82B74">
      <w:pPr>
        <w:ind w:right="-765" w:firstLine="709"/>
        <w:jc w:val="both"/>
        <w:rPr>
          <w:lang w:val="ru-RU"/>
        </w:rPr>
      </w:pPr>
    </w:p>
    <w:p w:rsidR="00C82B74" w:rsidRPr="00C82B74" w:rsidRDefault="00C82B74" w:rsidP="00C82B74">
      <w:pPr>
        <w:jc w:val="both"/>
        <w:rPr>
          <w:bCs/>
          <w:lang w:val="ru-RU"/>
        </w:rPr>
      </w:pPr>
      <w:r w:rsidRPr="00C82B74">
        <w:rPr>
          <w:bCs/>
          <w:lang w:val="ru-RU"/>
        </w:rPr>
        <w:t>Затворене</w:t>
      </w:r>
      <w:r w:rsidRPr="00C82B74">
        <w:rPr>
          <w:bCs/>
          <w:lang w:val="sr-Cyrl-CS"/>
        </w:rPr>
        <w:t xml:space="preserve"> </w:t>
      </w:r>
      <w:r w:rsidRPr="00C82B74">
        <w:rPr>
          <w:bCs/>
          <w:lang w:val="ru-RU"/>
        </w:rPr>
        <w:t>понуде</w:t>
      </w:r>
      <w:r w:rsidRPr="00C82B74">
        <w:rPr>
          <w:bCs/>
          <w:lang w:val="sr-Cyrl-CS"/>
        </w:rPr>
        <w:t xml:space="preserve"> </w:t>
      </w:r>
      <w:r w:rsidRPr="00C82B74">
        <w:rPr>
          <w:bCs/>
          <w:lang w:val="ru-RU"/>
        </w:rPr>
        <w:t>достављају</w:t>
      </w:r>
      <w:r w:rsidRPr="00C82B74">
        <w:rPr>
          <w:bCs/>
          <w:lang w:val="sr-Cyrl-CS"/>
        </w:rPr>
        <w:t xml:space="preserve"> </w:t>
      </w:r>
      <w:r w:rsidRPr="00C82B74">
        <w:rPr>
          <w:bCs/>
          <w:lang w:val="ru-RU"/>
        </w:rPr>
        <w:t>се</w:t>
      </w:r>
      <w:r w:rsidRPr="00C82B74">
        <w:rPr>
          <w:bCs/>
          <w:lang w:val="sr-Cyrl-CS"/>
        </w:rPr>
        <w:t xml:space="preserve"> </w:t>
      </w:r>
      <w:r w:rsidRPr="00C82B74">
        <w:rPr>
          <w:bCs/>
          <w:lang w:val="ru-RU"/>
        </w:rPr>
        <w:t>искључиво</w:t>
      </w:r>
      <w:r w:rsidRPr="00C82B74">
        <w:rPr>
          <w:bCs/>
          <w:lang w:val="sr-Cyrl-CS"/>
        </w:rPr>
        <w:t xml:space="preserve"> </w:t>
      </w:r>
      <w:r w:rsidRPr="00C82B74">
        <w:rPr>
          <w:bCs/>
          <w:lang w:val="ru-RU"/>
        </w:rPr>
        <w:t>лично</w:t>
      </w:r>
      <w:r w:rsidRPr="00C82B74">
        <w:rPr>
          <w:bCs/>
          <w:lang w:val="sr-Cyrl-CS"/>
        </w:rPr>
        <w:t xml:space="preserve"> </w:t>
      </w:r>
      <w:r w:rsidRPr="00C82B74">
        <w:rPr>
          <w:bCs/>
          <w:lang w:val="ru-RU"/>
        </w:rPr>
        <w:t>/</w:t>
      </w:r>
      <w:r w:rsidRPr="00C82B74">
        <w:rPr>
          <w:bCs/>
          <w:lang w:val="sr-Cyrl-CS"/>
        </w:rPr>
        <w:t xml:space="preserve"> </w:t>
      </w:r>
      <w:r w:rsidRPr="00C82B74">
        <w:rPr>
          <w:bCs/>
          <w:lang w:val="ru-RU"/>
        </w:rPr>
        <w:t>директно, у просторијама стечајног дужника у Нишу: Ул. Булевар</w:t>
      </w:r>
      <w:r w:rsidRPr="00C82B74">
        <w:rPr>
          <w:bCs/>
          <w:lang w:val="sr-Cyrl-CS"/>
        </w:rPr>
        <w:t xml:space="preserve"> </w:t>
      </w:r>
      <w:r w:rsidRPr="00C82B74">
        <w:rPr>
          <w:bCs/>
          <w:lang w:val="ru-RU"/>
        </w:rPr>
        <w:t>Немањића 25, (Зона 3), спрат 1, локал</w:t>
      </w:r>
      <w:r w:rsidRPr="00C82B74">
        <w:rPr>
          <w:bCs/>
          <w:lang w:val="sr-Cyrl-RS"/>
        </w:rPr>
        <w:t xml:space="preserve"> </w:t>
      </w:r>
      <w:r w:rsidRPr="00C82B74">
        <w:rPr>
          <w:bCs/>
          <w:lang w:val="ru-RU"/>
        </w:rPr>
        <w:t>број 108</w:t>
      </w:r>
      <w:r w:rsidRPr="00C82B74">
        <w:rPr>
          <w:bCs/>
          <w:lang w:val="sr-Cyrl-CS"/>
        </w:rPr>
        <w:t>, Ниш</w:t>
      </w:r>
      <w:r w:rsidRPr="00C82B74">
        <w:rPr>
          <w:bCs/>
          <w:lang w:val="ru-RU"/>
        </w:rPr>
        <w:t>.</w:t>
      </w:r>
    </w:p>
    <w:p w:rsidR="00C82B74" w:rsidRPr="00C82B74" w:rsidRDefault="00C82B74" w:rsidP="00C82B74">
      <w:pPr>
        <w:jc w:val="both"/>
        <w:rPr>
          <w:lang w:val="ru-RU"/>
        </w:rPr>
      </w:pPr>
    </w:p>
    <w:p w:rsidR="00C82B74" w:rsidRPr="00C82B74" w:rsidRDefault="00C82B74" w:rsidP="00C82B74">
      <w:pPr>
        <w:jc w:val="both"/>
        <w:rPr>
          <w:bCs/>
          <w:lang w:val="ru-RU"/>
        </w:rPr>
      </w:pPr>
      <w:r w:rsidRPr="00C82B74">
        <w:rPr>
          <w:bCs/>
          <w:lang w:val="ru-RU"/>
        </w:rPr>
        <w:t>Крајњи</w:t>
      </w:r>
      <w:r w:rsidRPr="00C82B74">
        <w:rPr>
          <w:bCs/>
          <w:lang w:val="sr-Cyrl-CS"/>
        </w:rPr>
        <w:t xml:space="preserve"> </w:t>
      </w:r>
      <w:r w:rsidRPr="00C82B74">
        <w:rPr>
          <w:bCs/>
          <w:lang w:val="ru-RU"/>
        </w:rPr>
        <w:t>рок</w:t>
      </w:r>
      <w:r w:rsidRPr="00C82B74">
        <w:rPr>
          <w:bCs/>
          <w:lang w:val="sr-Cyrl-CS"/>
        </w:rPr>
        <w:t xml:space="preserve"> </w:t>
      </w:r>
      <w:r w:rsidRPr="00C82B74">
        <w:rPr>
          <w:bCs/>
          <w:lang w:val="ru-RU"/>
        </w:rPr>
        <w:t>за</w:t>
      </w:r>
      <w:r w:rsidRPr="00C82B74">
        <w:rPr>
          <w:bCs/>
          <w:lang w:val="sr-Cyrl-CS"/>
        </w:rPr>
        <w:t xml:space="preserve"> </w:t>
      </w:r>
      <w:r w:rsidRPr="00C82B74">
        <w:rPr>
          <w:bCs/>
          <w:lang w:val="ru-RU"/>
        </w:rPr>
        <w:t>достављање</w:t>
      </w:r>
      <w:r w:rsidRPr="00C82B74">
        <w:rPr>
          <w:bCs/>
          <w:lang w:val="sr-Cyrl-CS"/>
        </w:rPr>
        <w:t xml:space="preserve"> </w:t>
      </w:r>
      <w:r w:rsidRPr="00C82B74">
        <w:rPr>
          <w:bCs/>
          <w:lang w:val="ru-RU"/>
        </w:rPr>
        <w:t>понуда</w:t>
      </w:r>
      <w:r w:rsidRPr="00C82B74">
        <w:rPr>
          <w:bCs/>
          <w:lang w:val="sr-Cyrl-CS"/>
        </w:rPr>
        <w:t xml:space="preserve"> </w:t>
      </w:r>
      <w:r w:rsidRPr="00C82B74">
        <w:rPr>
          <w:bCs/>
          <w:lang w:val="ru-RU"/>
        </w:rPr>
        <w:t>је</w:t>
      </w:r>
      <w:r w:rsidRPr="00C82B74">
        <w:rPr>
          <w:bCs/>
          <w:lang w:val="sr-Cyrl-CS"/>
        </w:rPr>
        <w:t xml:space="preserve"> </w:t>
      </w:r>
      <w:r w:rsidRPr="00C82B74">
        <w:rPr>
          <w:b/>
          <w:lang w:val="ru-RU"/>
        </w:rPr>
        <w:t>09.02.2024</w:t>
      </w:r>
      <w:r w:rsidRPr="00C82B74">
        <w:rPr>
          <w:bCs/>
          <w:lang w:val="ru-RU"/>
        </w:rPr>
        <w:t>. године</w:t>
      </w:r>
      <w:r w:rsidRPr="00C82B74">
        <w:rPr>
          <w:bCs/>
          <w:lang w:val="sr-Cyrl-CS"/>
        </w:rPr>
        <w:t xml:space="preserve"> </w:t>
      </w:r>
      <w:r w:rsidRPr="00C82B74">
        <w:rPr>
          <w:bCs/>
          <w:lang w:val="ru-RU"/>
        </w:rPr>
        <w:t xml:space="preserve">до </w:t>
      </w:r>
      <w:r w:rsidRPr="00C82B74">
        <w:rPr>
          <w:b/>
          <w:lang w:val="ru-RU"/>
        </w:rPr>
        <w:t>12:00</w:t>
      </w:r>
      <w:r w:rsidRPr="00C82B74">
        <w:rPr>
          <w:bCs/>
          <w:lang w:val="ru-RU"/>
        </w:rPr>
        <w:t xml:space="preserve"> часова.</w:t>
      </w:r>
    </w:p>
    <w:p w:rsidR="00C82B74" w:rsidRPr="00C82B74" w:rsidRDefault="00C82B74" w:rsidP="00C82B74">
      <w:pPr>
        <w:jc w:val="both"/>
        <w:rPr>
          <w:b/>
          <w:lang w:val="ru-RU"/>
        </w:rPr>
      </w:pPr>
    </w:p>
    <w:p w:rsidR="00C82B74" w:rsidRPr="00C82B74" w:rsidRDefault="00C82B74" w:rsidP="00C82B74">
      <w:pPr>
        <w:jc w:val="both"/>
        <w:rPr>
          <w:b/>
          <w:lang w:val="ru-RU"/>
        </w:rPr>
      </w:pPr>
      <w:r w:rsidRPr="00C82B74">
        <w:rPr>
          <w:b/>
          <w:lang w:val="ru-RU"/>
        </w:rPr>
        <w:t>У разматрање</w:t>
      </w:r>
      <w:r w:rsidRPr="00C82B74">
        <w:rPr>
          <w:b/>
          <w:lang w:val="sr-Cyrl-CS"/>
        </w:rPr>
        <w:t xml:space="preserve"> </w:t>
      </w:r>
      <w:r w:rsidRPr="00C82B74">
        <w:rPr>
          <w:b/>
          <w:lang w:val="ru-RU"/>
        </w:rPr>
        <w:t>ће</w:t>
      </w:r>
      <w:r w:rsidRPr="00C82B74">
        <w:rPr>
          <w:b/>
          <w:lang w:val="sr-Cyrl-CS"/>
        </w:rPr>
        <w:t xml:space="preserve"> </w:t>
      </w:r>
      <w:r w:rsidRPr="00C82B74">
        <w:rPr>
          <w:b/>
          <w:lang w:val="ru-RU"/>
        </w:rPr>
        <w:t>се</w:t>
      </w:r>
      <w:r w:rsidRPr="00C82B74">
        <w:rPr>
          <w:b/>
          <w:lang w:val="sr-Cyrl-CS"/>
        </w:rPr>
        <w:t xml:space="preserve"> </w:t>
      </w:r>
      <w:r w:rsidRPr="00C82B74">
        <w:rPr>
          <w:b/>
          <w:lang w:val="ru-RU"/>
        </w:rPr>
        <w:t>узети</w:t>
      </w:r>
      <w:r w:rsidRPr="00C82B74">
        <w:rPr>
          <w:b/>
          <w:lang w:val="sr-Cyrl-CS"/>
        </w:rPr>
        <w:t xml:space="preserve"> </w:t>
      </w:r>
      <w:r w:rsidRPr="00C82B74">
        <w:rPr>
          <w:b/>
          <w:lang w:val="ru-RU"/>
        </w:rPr>
        <w:t>само</w:t>
      </w:r>
      <w:r w:rsidRPr="00C82B74">
        <w:rPr>
          <w:b/>
          <w:lang w:val="sr-Cyrl-CS"/>
        </w:rPr>
        <w:t xml:space="preserve"> </w:t>
      </w:r>
      <w:r w:rsidRPr="00C82B74">
        <w:rPr>
          <w:b/>
          <w:lang w:val="ru-RU"/>
        </w:rPr>
        <w:t>понуде у писаној</w:t>
      </w:r>
      <w:r w:rsidRPr="00C82B74">
        <w:rPr>
          <w:b/>
          <w:lang w:val="sr-Cyrl-CS"/>
        </w:rPr>
        <w:t xml:space="preserve"> </w:t>
      </w:r>
      <w:r w:rsidRPr="00C82B74">
        <w:rPr>
          <w:b/>
          <w:lang w:val="ru-RU"/>
        </w:rPr>
        <w:t>форми</w:t>
      </w:r>
      <w:r w:rsidRPr="00C82B74">
        <w:rPr>
          <w:b/>
          <w:lang w:val="sr-Cyrl-CS"/>
        </w:rPr>
        <w:t xml:space="preserve"> </w:t>
      </w:r>
      <w:r w:rsidRPr="00C82B74">
        <w:rPr>
          <w:b/>
          <w:lang w:val="ru-RU"/>
        </w:rPr>
        <w:t>достављене у запечаћеним (затвореним) ковертама</w:t>
      </w:r>
      <w:r w:rsidRPr="00C82B74">
        <w:rPr>
          <w:b/>
          <w:lang w:val="sr-Cyrl-CS"/>
        </w:rPr>
        <w:t xml:space="preserve"> </w:t>
      </w:r>
      <w:r w:rsidRPr="00C82B74">
        <w:rPr>
          <w:b/>
          <w:lang w:val="ru-RU"/>
        </w:rPr>
        <w:t>са</w:t>
      </w:r>
      <w:r w:rsidRPr="00C82B74">
        <w:rPr>
          <w:b/>
          <w:lang w:val="sr-Cyrl-CS"/>
        </w:rPr>
        <w:t xml:space="preserve"> </w:t>
      </w:r>
      <w:r w:rsidRPr="00C82B74">
        <w:rPr>
          <w:b/>
          <w:lang w:val="ru-RU"/>
        </w:rPr>
        <w:t>назнаком</w:t>
      </w:r>
      <w:r w:rsidRPr="00C82B74">
        <w:rPr>
          <w:b/>
          <w:lang w:val="sr-Cyrl-CS"/>
        </w:rPr>
        <w:t xml:space="preserve"> </w:t>
      </w:r>
      <w:r w:rsidRPr="00C82B74">
        <w:rPr>
          <w:b/>
          <w:lang w:val="ru-RU"/>
        </w:rPr>
        <w:t>„ПОНУДА - НЕ О</w:t>
      </w:r>
      <w:r w:rsidRPr="00C82B74">
        <w:rPr>
          <w:b/>
          <w:lang w:val="sr-Cyrl-CS"/>
        </w:rPr>
        <w:t>Т</w:t>
      </w:r>
      <w:r w:rsidRPr="00C82B74">
        <w:rPr>
          <w:b/>
          <w:lang w:val="ru-RU"/>
        </w:rPr>
        <w:t>ВАРАТИ“ и „Понуда</w:t>
      </w:r>
      <w:r w:rsidRPr="00C82B74">
        <w:rPr>
          <w:b/>
          <w:lang w:val="sr-Cyrl-CS"/>
        </w:rPr>
        <w:t xml:space="preserve"> </w:t>
      </w:r>
      <w:r w:rsidRPr="00C82B74">
        <w:rPr>
          <w:b/>
          <w:lang w:val="ru-RU"/>
        </w:rPr>
        <w:t>се</w:t>
      </w:r>
      <w:r w:rsidRPr="00C82B74">
        <w:rPr>
          <w:b/>
          <w:lang w:val="sr-Cyrl-CS"/>
        </w:rPr>
        <w:t xml:space="preserve"> </w:t>
      </w:r>
      <w:r w:rsidRPr="00C82B74">
        <w:rPr>
          <w:b/>
          <w:lang w:val="ru-RU"/>
        </w:rPr>
        <w:t>односи</w:t>
      </w:r>
      <w:r w:rsidRPr="00C82B74">
        <w:rPr>
          <w:b/>
          <w:lang w:val="sr-Cyrl-CS"/>
        </w:rPr>
        <w:t xml:space="preserve"> </w:t>
      </w:r>
      <w:r w:rsidRPr="00C82B74">
        <w:rPr>
          <w:b/>
          <w:lang w:val="ru-RU"/>
        </w:rPr>
        <w:t>на</w:t>
      </w:r>
      <w:r w:rsidRPr="00C82B74">
        <w:rPr>
          <w:b/>
          <w:lang w:val="sr-Cyrl-CS"/>
        </w:rPr>
        <w:t xml:space="preserve"> </w:t>
      </w:r>
      <w:r w:rsidRPr="00C82B74">
        <w:rPr>
          <w:b/>
          <w:lang w:val="ru-RU"/>
        </w:rPr>
        <w:t>продају</w:t>
      </w:r>
      <w:r w:rsidRPr="00C82B74">
        <w:rPr>
          <w:b/>
          <w:lang w:val="sr-Cyrl-CS"/>
        </w:rPr>
        <w:t xml:space="preserve"> појединачне </w:t>
      </w:r>
      <w:r w:rsidRPr="00C82B74">
        <w:rPr>
          <w:b/>
          <w:lang w:val="sr-Cyrl-RS"/>
        </w:rPr>
        <w:t>непокретне имовине</w:t>
      </w:r>
      <w:r w:rsidRPr="00C82B74">
        <w:rPr>
          <w:b/>
          <w:lang w:val="sr-Cyrl-CS"/>
        </w:rPr>
        <w:t xml:space="preserve"> </w:t>
      </w:r>
      <w:r w:rsidRPr="00C82B74">
        <w:rPr>
          <w:b/>
          <w:lang w:val="sr-Latn-CS"/>
        </w:rPr>
        <w:t>бр</w:t>
      </w:r>
      <w:r w:rsidRPr="00C82B74">
        <w:rPr>
          <w:b/>
          <w:lang w:val="sr-Cyrl-RS"/>
        </w:rPr>
        <w:t>ој</w:t>
      </w:r>
      <w:r w:rsidRPr="00C82B74">
        <w:rPr>
          <w:b/>
          <w:lang w:val="sr-Latn-CS"/>
        </w:rPr>
        <w:t xml:space="preserve"> </w:t>
      </w:r>
      <w:r w:rsidRPr="00C82B74">
        <w:rPr>
          <w:b/>
          <w:lang w:val="sr-Cyrl-RS"/>
        </w:rPr>
        <w:t>(</w:t>
      </w:r>
      <w:r w:rsidRPr="00C82B74">
        <w:rPr>
          <w:b/>
          <w:i/>
          <w:iCs/>
          <w:lang w:val="sr-Cyrl-RS"/>
        </w:rPr>
        <w:t>навести број 1 или 2</w:t>
      </w:r>
      <w:r w:rsidRPr="00C82B74">
        <w:rPr>
          <w:b/>
          <w:lang w:val="sr-Cyrl-RS"/>
        </w:rPr>
        <w:t>)</w:t>
      </w:r>
      <w:r w:rsidRPr="00C82B74">
        <w:rPr>
          <w:b/>
          <w:lang w:val="ru-RU"/>
        </w:rPr>
        <w:t xml:space="preserve"> </w:t>
      </w:r>
      <w:r w:rsidRPr="00C82B74">
        <w:rPr>
          <w:b/>
          <w:lang w:val="sr-Cyrl-CS"/>
        </w:rPr>
        <w:t xml:space="preserve">- </w:t>
      </w:r>
      <w:r w:rsidRPr="00C82B74">
        <w:rPr>
          <w:b/>
          <w:lang w:val="ru-RU"/>
        </w:rPr>
        <w:t>„</w:t>
      </w:r>
      <w:r w:rsidRPr="00C82B74">
        <w:rPr>
          <w:b/>
          <w:lang w:val="sr-Cyrl-CS"/>
        </w:rPr>
        <w:t>СИМИМПЕКС ДОО НИШ – у стечају</w:t>
      </w:r>
      <w:r w:rsidRPr="00C82B74">
        <w:rPr>
          <w:b/>
          <w:lang w:val="ru-RU"/>
        </w:rPr>
        <w:t>“, а које</w:t>
      </w:r>
      <w:r w:rsidRPr="00C82B74">
        <w:rPr>
          <w:b/>
          <w:lang w:val="sr-Cyrl-CS"/>
        </w:rPr>
        <w:t xml:space="preserve"> </w:t>
      </w:r>
      <w:r w:rsidRPr="00C82B74">
        <w:rPr>
          <w:b/>
          <w:lang w:val="ru-RU"/>
        </w:rPr>
        <w:t>пристигну</w:t>
      </w:r>
      <w:r w:rsidRPr="00C82B74">
        <w:rPr>
          <w:b/>
          <w:lang w:val="sr-Cyrl-CS"/>
        </w:rPr>
        <w:t xml:space="preserve"> </w:t>
      </w:r>
      <w:r w:rsidRPr="00C82B74">
        <w:rPr>
          <w:b/>
          <w:lang w:val="ru-RU"/>
        </w:rPr>
        <w:t>на</w:t>
      </w:r>
      <w:r w:rsidRPr="00C82B74">
        <w:rPr>
          <w:b/>
          <w:lang w:val="sr-Cyrl-CS"/>
        </w:rPr>
        <w:t xml:space="preserve"> </w:t>
      </w:r>
      <w:r w:rsidRPr="00C82B74">
        <w:rPr>
          <w:b/>
          <w:lang w:val="ru-RU"/>
        </w:rPr>
        <w:t>назначену</w:t>
      </w:r>
      <w:r w:rsidRPr="00C82B74">
        <w:rPr>
          <w:b/>
          <w:lang w:val="sr-Cyrl-CS"/>
        </w:rPr>
        <w:t xml:space="preserve"> </w:t>
      </w:r>
      <w:r w:rsidRPr="00C82B74">
        <w:rPr>
          <w:b/>
          <w:lang w:val="ru-RU"/>
        </w:rPr>
        <w:t>адресу</w:t>
      </w:r>
      <w:r w:rsidRPr="00C82B74">
        <w:rPr>
          <w:b/>
          <w:lang w:val="sr-Cyrl-CS"/>
        </w:rPr>
        <w:t xml:space="preserve"> </w:t>
      </w:r>
      <w:r w:rsidRPr="00C82B74">
        <w:rPr>
          <w:b/>
          <w:lang w:val="ru-RU"/>
        </w:rPr>
        <w:t>до</w:t>
      </w:r>
      <w:r w:rsidRPr="00C82B74">
        <w:rPr>
          <w:b/>
          <w:lang w:val="sr-Cyrl-CS"/>
        </w:rPr>
        <w:t xml:space="preserve"> </w:t>
      </w:r>
      <w:r w:rsidRPr="00C82B74">
        <w:rPr>
          <w:b/>
          <w:lang w:val="ru-RU"/>
        </w:rPr>
        <w:t>назначеног</w:t>
      </w:r>
      <w:r w:rsidRPr="00C82B74">
        <w:rPr>
          <w:b/>
          <w:lang w:val="sr-Cyrl-CS"/>
        </w:rPr>
        <w:t xml:space="preserve"> </w:t>
      </w:r>
      <w:r w:rsidRPr="00C82B74">
        <w:rPr>
          <w:b/>
          <w:lang w:val="ru-RU"/>
        </w:rPr>
        <w:t xml:space="preserve">времена. </w:t>
      </w:r>
      <w:r w:rsidRPr="00C82B74">
        <w:rPr>
          <w:lang w:val="ru-RU" w:eastAsia="sr-Latn-CS"/>
        </w:rPr>
        <w:t>Стечајни</w:t>
      </w:r>
      <w:r w:rsidRPr="00C82B74">
        <w:rPr>
          <w:lang w:val="sr-Cyrl-CS" w:eastAsia="sr-Latn-CS"/>
        </w:rPr>
        <w:t xml:space="preserve"> </w:t>
      </w:r>
      <w:r w:rsidRPr="00C82B74">
        <w:rPr>
          <w:lang w:val="ru-RU" w:eastAsia="sr-Latn-CS"/>
        </w:rPr>
        <w:t>управник</w:t>
      </w:r>
      <w:r w:rsidRPr="00C82B74">
        <w:rPr>
          <w:lang w:val="sr-Cyrl-CS" w:eastAsia="sr-Latn-CS"/>
        </w:rPr>
        <w:t xml:space="preserve"> </w:t>
      </w:r>
      <w:r w:rsidRPr="00C82B74">
        <w:rPr>
          <w:lang w:val="ru-RU" w:eastAsia="sr-Latn-CS"/>
        </w:rPr>
        <w:t>на</w:t>
      </w:r>
      <w:r w:rsidRPr="00C82B74">
        <w:rPr>
          <w:lang w:val="sr-Cyrl-CS" w:eastAsia="sr-Latn-CS"/>
        </w:rPr>
        <w:t xml:space="preserve"> </w:t>
      </w:r>
      <w:r w:rsidRPr="00C82B74">
        <w:rPr>
          <w:lang w:val="ru-RU" w:eastAsia="sr-Latn-CS"/>
        </w:rPr>
        <w:t>свакој</w:t>
      </w:r>
      <w:r w:rsidRPr="00C82B74">
        <w:rPr>
          <w:lang w:val="sr-Cyrl-CS" w:eastAsia="sr-Latn-CS"/>
        </w:rPr>
        <w:t xml:space="preserve"> </w:t>
      </w:r>
      <w:r w:rsidRPr="00C82B74">
        <w:rPr>
          <w:lang w:val="ru-RU" w:eastAsia="sr-Latn-CS"/>
        </w:rPr>
        <w:t>коверти</w:t>
      </w:r>
      <w:r w:rsidRPr="00C82B74">
        <w:rPr>
          <w:lang w:val="sr-Cyrl-CS" w:eastAsia="sr-Latn-CS"/>
        </w:rPr>
        <w:t xml:space="preserve"> </w:t>
      </w:r>
      <w:r w:rsidRPr="00C82B74">
        <w:rPr>
          <w:lang w:val="ru-RU" w:eastAsia="sr-Latn-CS"/>
        </w:rPr>
        <w:t>уписује</w:t>
      </w:r>
      <w:r w:rsidRPr="00C82B74">
        <w:rPr>
          <w:lang w:val="sr-Cyrl-CS" w:eastAsia="sr-Latn-CS"/>
        </w:rPr>
        <w:t xml:space="preserve"> </w:t>
      </w:r>
      <w:r w:rsidRPr="00C82B74">
        <w:rPr>
          <w:lang w:val="ru-RU" w:eastAsia="sr-Latn-CS"/>
        </w:rPr>
        <w:t>тачно</w:t>
      </w:r>
      <w:r w:rsidRPr="00C82B74">
        <w:rPr>
          <w:lang w:val="sr-Cyrl-CS" w:eastAsia="sr-Latn-CS"/>
        </w:rPr>
        <w:t xml:space="preserve"> </w:t>
      </w:r>
      <w:r w:rsidRPr="00C82B74">
        <w:rPr>
          <w:lang w:val="ru-RU" w:eastAsia="sr-Latn-CS"/>
        </w:rPr>
        <w:t>време</w:t>
      </w:r>
      <w:r w:rsidRPr="00C82B74">
        <w:rPr>
          <w:lang w:val="sr-Cyrl-CS" w:eastAsia="sr-Latn-CS"/>
        </w:rPr>
        <w:t xml:space="preserve"> </w:t>
      </w:r>
      <w:r w:rsidRPr="00C82B74">
        <w:rPr>
          <w:lang w:val="ru-RU" w:eastAsia="sr-Latn-CS"/>
        </w:rPr>
        <w:t>пријема</w:t>
      </w:r>
      <w:r w:rsidRPr="00C82B74">
        <w:rPr>
          <w:lang w:val="sr-Cyrl-CS" w:eastAsia="sr-Latn-CS"/>
        </w:rPr>
        <w:t xml:space="preserve"> </w:t>
      </w:r>
      <w:r w:rsidRPr="00C82B74">
        <w:rPr>
          <w:lang w:val="ru-RU" w:eastAsia="sr-Latn-CS"/>
        </w:rPr>
        <w:t>понуде. Усмене</w:t>
      </w:r>
      <w:r w:rsidRPr="00C82B74">
        <w:rPr>
          <w:lang w:val="sr-Cyrl-CS" w:eastAsia="sr-Latn-CS"/>
        </w:rPr>
        <w:t xml:space="preserve"> </w:t>
      </w:r>
      <w:r w:rsidRPr="00C82B74">
        <w:rPr>
          <w:lang w:val="ru-RU" w:eastAsia="sr-Latn-CS"/>
        </w:rPr>
        <w:t>понуде</w:t>
      </w:r>
      <w:r w:rsidRPr="00C82B74">
        <w:rPr>
          <w:lang w:val="sr-Cyrl-CS" w:eastAsia="sr-Latn-CS"/>
        </w:rPr>
        <w:t xml:space="preserve"> </w:t>
      </w:r>
      <w:r w:rsidRPr="00C82B74">
        <w:rPr>
          <w:lang w:val="ru-RU" w:eastAsia="sr-Latn-CS"/>
        </w:rPr>
        <w:t>стечајни</w:t>
      </w:r>
      <w:r w:rsidRPr="00C82B74">
        <w:rPr>
          <w:lang w:val="sr-Cyrl-CS" w:eastAsia="sr-Latn-CS"/>
        </w:rPr>
        <w:t xml:space="preserve"> </w:t>
      </w:r>
      <w:r w:rsidRPr="00C82B74">
        <w:rPr>
          <w:lang w:val="ru-RU" w:eastAsia="sr-Latn-CS"/>
        </w:rPr>
        <w:t>управник</w:t>
      </w:r>
      <w:r w:rsidRPr="00C82B74">
        <w:rPr>
          <w:lang w:val="sr-Cyrl-CS" w:eastAsia="sr-Latn-CS"/>
        </w:rPr>
        <w:t xml:space="preserve"> </w:t>
      </w:r>
      <w:r w:rsidRPr="00C82B74">
        <w:rPr>
          <w:lang w:val="ru-RU" w:eastAsia="sr-Latn-CS"/>
        </w:rPr>
        <w:t>не</w:t>
      </w:r>
      <w:r w:rsidRPr="00C82B74">
        <w:rPr>
          <w:lang w:val="sr-Cyrl-CS" w:eastAsia="sr-Latn-CS"/>
        </w:rPr>
        <w:t xml:space="preserve"> </w:t>
      </w:r>
      <w:r w:rsidRPr="00C82B74">
        <w:rPr>
          <w:lang w:val="ru-RU" w:eastAsia="sr-Latn-CS"/>
        </w:rPr>
        <w:t>узима у разматрање.</w:t>
      </w:r>
    </w:p>
    <w:p w:rsidR="00C82B74" w:rsidRPr="00C82B74" w:rsidRDefault="00C82B74" w:rsidP="00C82B74">
      <w:pPr>
        <w:jc w:val="both"/>
        <w:rPr>
          <w:lang w:val="sr-Cyrl-CS"/>
        </w:rPr>
      </w:pPr>
    </w:p>
    <w:p w:rsidR="00C82B74" w:rsidRPr="00C82B74" w:rsidRDefault="00C82B74" w:rsidP="00C82B74">
      <w:pPr>
        <w:jc w:val="both"/>
        <w:rPr>
          <w:lang w:val="ru-RU"/>
        </w:rPr>
      </w:pPr>
      <w:r w:rsidRPr="00C82B74">
        <w:rPr>
          <w:lang w:val="ru-RU"/>
        </w:rPr>
        <w:t>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w:t>
      </w:r>
    </w:p>
    <w:p w:rsidR="00C82B74" w:rsidRPr="00C82B74" w:rsidRDefault="00C82B74" w:rsidP="00C82B74">
      <w:pPr>
        <w:jc w:val="both"/>
        <w:rPr>
          <w:lang w:val="ru-RU"/>
        </w:rPr>
      </w:pPr>
    </w:p>
    <w:p w:rsidR="00C82B74" w:rsidRPr="00C82B74" w:rsidRDefault="00C82B74" w:rsidP="00C82B74">
      <w:pPr>
        <w:jc w:val="both"/>
        <w:rPr>
          <w:bCs/>
          <w:lang w:val="ru-RU"/>
        </w:rPr>
      </w:pPr>
      <w:r w:rsidRPr="00C82B74">
        <w:rPr>
          <w:bCs/>
          <w:lang w:val="ru-RU"/>
        </w:rPr>
        <w:t>Јавно</w:t>
      </w:r>
      <w:r w:rsidRPr="00C82B74">
        <w:rPr>
          <w:bCs/>
          <w:lang w:val="sr-Cyrl-CS"/>
        </w:rPr>
        <w:t xml:space="preserve"> </w:t>
      </w:r>
      <w:r w:rsidRPr="00C82B74">
        <w:rPr>
          <w:bCs/>
          <w:lang w:val="ru-RU"/>
        </w:rPr>
        <w:t>отварање</w:t>
      </w:r>
      <w:r w:rsidRPr="00C82B74">
        <w:rPr>
          <w:bCs/>
          <w:lang w:val="sr-Cyrl-CS"/>
        </w:rPr>
        <w:t xml:space="preserve"> </w:t>
      </w:r>
      <w:r w:rsidRPr="00C82B74">
        <w:rPr>
          <w:bCs/>
          <w:lang w:val="ru-RU"/>
        </w:rPr>
        <w:t>понуда</w:t>
      </w:r>
      <w:r w:rsidRPr="00C82B74">
        <w:rPr>
          <w:bCs/>
          <w:lang w:val="sr-Cyrl-CS"/>
        </w:rPr>
        <w:t xml:space="preserve"> </w:t>
      </w:r>
      <w:r w:rsidRPr="00C82B74">
        <w:rPr>
          <w:bCs/>
          <w:lang w:val="ru-RU"/>
        </w:rPr>
        <w:t>одржаће</w:t>
      </w:r>
      <w:r w:rsidRPr="00C82B74">
        <w:rPr>
          <w:bCs/>
          <w:lang w:val="sr-Cyrl-CS"/>
        </w:rPr>
        <w:t xml:space="preserve"> </w:t>
      </w:r>
      <w:r w:rsidRPr="00C82B74">
        <w:rPr>
          <w:bCs/>
          <w:lang w:val="ru-RU"/>
        </w:rPr>
        <w:t>се</w:t>
      </w:r>
      <w:r w:rsidRPr="00C82B74">
        <w:rPr>
          <w:bCs/>
          <w:lang w:val="sr-Cyrl-CS"/>
        </w:rPr>
        <w:t xml:space="preserve"> </w:t>
      </w:r>
      <w:r w:rsidRPr="00C82B74">
        <w:rPr>
          <w:bCs/>
          <w:lang w:val="ru-RU"/>
        </w:rPr>
        <w:t>дана</w:t>
      </w:r>
      <w:r w:rsidRPr="00C82B74">
        <w:rPr>
          <w:bCs/>
          <w:lang w:val="sr-Cyrl-CS"/>
        </w:rPr>
        <w:t xml:space="preserve"> </w:t>
      </w:r>
      <w:r w:rsidRPr="00C82B74">
        <w:rPr>
          <w:b/>
          <w:lang w:val="ru-RU"/>
        </w:rPr>
        <w:t xml:space="preserve">09.02.2024. </w:t>
      </w:r>
      <w:r w:rsidRPr="00C82B74">
        <w:rPr>
          <w:bCs/>
          <w:lang w:val="ru-RU"/>
        </w:rPr>
        <w:t>године</w:t>
      </w:r>
      <w:r w:rsidRPr="00C82B74">
        <w:rPr>
          <w:b/>
          <w:lang w:val="ru-RU"/>
        </w:rPr>
        <w:t xml:space="preserve"> у 12:15 часова</w:t>
      </w:r>
      <w:r w:rsidRPr="00C82B74">
        <w:rPr>
          <w:bCs/>
          <w:lang w:val="ru-RU"/>
        </w:rPr>
        <w:t xml:space="preserve">  (15 минута</w:t>
      </w:r>
      <w:r w:rsidRPr="00C82B74">
        <w:rPr>
          <w:bCs/>
          <w:lang w:val="sr-Cyrl-CS"/>
        </w:rPr>
        <w:t xml:space="preserve"> </w:t>
      </w:r>
      <w:r w:rsidRPr="00C82B74">
        <w:rPr>
          <w:bCs/>
          <w:lang w:val="ru-RU"/>
        </w:rPr>
        <w:t>по</w:t>
      </w:r>
      <w:r w:rsidRPr="00C82B74">
        <w:rPr>
          <w:bCs/>
          <w:lang w:val="sr-Cyrl-CS"/>
        </w:rPr>
        <w:t xml:space="preserve"> </w:t>
      </w:r>
      <w:r w:rsidRPr="00C82B74">
        <w:rPr>
          <w:bCs/>
          <w:lang w:val="ru-RU"/>
        </w:rPr>
        <w:t>истеку</w:t>
      </w:r>
      <w:r w:rsidRPr="00C82B74">
        <w:rPr>
          <w:bCs/>
          <w:lang w:val="sr-Cyrl-CS"/>
        </w:rPr>
        <w:t xml:space="preserve"> </w:t>
      </w:r>
      <w:r w:rsidRPr="00C82B74">
        <w:rPr>
          <w:bCs/>
          <w:lang w:val="ru-RU"/>
        </w:rPr>
        <w:t>времена</w:t>
      </w:r>
      <w:r w:rsidRPr="00C82B74">
        <w:rPr>
          <w:bCs/>
          <w:lang w:val="sr-Cyrl-CS"/>
        </w:rPr>
        <w:t xml:space="preserve"> </w:t>
      </w:r>
      <w:r w:rsidRPr="00C82B74">
        <w:rPr>
          <w:bCs/>
          <w:lang w:val="ru-RU"/>
        </w:rPr>
        <w:t>за</w:t>
      </w:r>
      <w:r w:rsidRPr="00C82B74">
        <w:rPr>
          <w:bCs/>
          <w:lang w:val="sr-Cyrl-CS"/>
        </w:rPr>
        <w:t xml:space="preserve"> </w:t>
      </w:r>
      <w:r w:rsidRPr="00C82B74">
        <w:rPr>
          <w:bCs/>
          <w:lang w:val="ru-RU"/>
        </w:rPr>
        <w:t>предају</w:t>
      </w:r>
      <w:r w:rsidRPr="00C82B74">
        <w:rPr>
          <w:bCs/>
          <w:lang w:val="sr-Cyrl-CS"/>
        </w:rPr>
        <w:t xml:space="preserve"> </w:t>
      </w:r>
      <w:r w:rsidRPr="00C82B74">
        <w:rPr>
          <w:bCs/>
          <w:lang w:val="ru-RU"/>
        </w:rPr>
        <w:t>понуда) на</w:t>
      </w:r>
      <w:r w:rsidRPr="00C82B74">
        <w:rPr>
          <w:bCs/>
          <w:lang w:val="sr-Cyrl-CS"/>
        </w:rPr>
        <w:t xml:space="preserve"> </w:t>
      </w:r>
      <w:r w:rsidRPr="00C82B74">
        <w:rPr>
          <w:bCs/>
          <w:lang w:val="ru-RU"/>
        </w:rPr>
        <w:t xml:space="preserve">адреси: </w:t>
      </w:r>
      <w:r w:rsidRPr="00C82B74">
        <w:rPr>
          <w:b/>
          <w:lang w:val="ru-RU"/>
        </w:rPr>
        <w:t>Ул. Булевар</w:t>
      </w:r>
      <w:r w:rsidRPr="00C82B74">
        <w:rPr>
          <w:b/>
          <w:lang w:val="sr-Cyrl-CS"/>
        </w:rPr>
        <w:t xml:space="preserve"> </w:t>
      </w:r>
      <w:r w:rsidRPr="00C82B74">
        <w:rPr>
          <w:b/>
          <w:lang w:val="ru-RU"/>
        </w:rPr>
        <w:t>Немањића 25, (Зона 3), спрат 1, локал</w:t>
      </w:r>
      <w:r w:rsidRPr="00C82B74">
        <w:rPr>
          <w:b/>
          <w:lang w:val="sr-Cyrl-CS"/>
        </w:rPr>
        <w:t xml:space="preserve"> </w:t>
      </w:r>
      <w:r w:rsidRPr="00C82B74">
        <w:rPr>
          <w:b/>
          <w:lang w:val="ru-RU"/>
        </w:rPr>
        <w:t>број 108</w:t>
      </w:r>
      <w:r w:rsidRPr="00C82B74">
        <w:rPr>
          <w:b/>
          <w:lang w:val="sr-Cyrl-CS"/>
        </w:rPr>
        <w:t>, Ниш</w:t>
      </w:r>
      <w:r w:rsidRPr="00C82B74">
        <w:rPr>
          <w:bCs/>
          <w:lang w:val="sr-Cyrl-CS"/>
        </w:rPr>
        <w:t>,</w:t>
      </w:r>
      <w:r w:rsidRPr="00C82B74">
        <w:rPr>
          <w:bCs/>
          <w:lang w:val="ru-RU"/>
        </w:rPr>
        <w:t xml:space="preserve"> у присуству комисије за отварање понуда.</w:t>
      </w:r>
    </w:p>
    <w:p w:rsidR="00C82B74" w:rsidRPr="00C82B74" w:rsidRDefault="00C82B74" w:rsidP="00C82B74">
      <w:pPr>
        <w:jc w:val="both"/>
        <w:rPr>
          <w:lang w:val="ru-RU"/>
        </w:rPr>
      </w:pPr>
    </w:p>
    <w:p w:rsidR="00C82B74" w:rsidRPr="00C82B74" w:rsidRDefault="00C82B74" w:rsidP="00C82B74">
      <w:pPr>
        <w:jc w:val="both"/>
        <w:rPr>
          <w:lang w:val="sr-Cyrl-CS"/>
        </w:rPr>
      </w:pPr>
      <w:r w:rsidRPr="00C82B74">
        <w:rPr>
          <w:lang w:val="sr-Cyrl-CS"/>
        </w:rPr>
        <w:t>Стечајни управник је дужан да прихвати највишу достављену понуду, уколико је иста изнад 50% од процењене вредности предмета продаје. 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C82B74" w:rsidRPr="00C82B74" w:rsidRDefault="00C82B74" w:rsidP="00C82B74">
      <w:pPr>
        <w:rPr>
          <w:lang w:val="sr-Cyrl-CS"/>
        </w:rPr>
      </w:pPr>
    </w:p>
    <w:p w:rsidR="00C82B74" w:rsidRPr="00C82B74" w:rsidRDefault="00C82B74" w:rsidP="00C82B74">
      <w:pPr>
        <w:jc w:val="both"/>
        <w:rPr>
          <w:lang w:val="sr-Cyrl-CS"/>
        </w:rPr>
      </w:pPr>
      <w:r w:rsidRPr="00C82B74">
        <w:rPr>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C82B74">
        <w:rPr>
          <w:b/>
          <w:bCs/>
          <w:lang w:val="sr-Cyrl-CS"/>
        </w:rPr>
        <w:t>2 радна дана од дана пријема обавештења о прихватању понуде</w:t>
      </w:r>
      <w:r w:rsidRPr="00C82B74">
        <w:rPr>
          <w:lang w:val="sr-Cyrl-CS"/>
        </w:rPr>
        <w:t>, а пре потписивања купопродајног уговора, након чега ће му бити враћена гаранција.</w:t>
      </w:r>
    </w:p>
    <w:p w:rsidR="00C82B74" w:rsidRPr="00C82B74" w:rsidRDefault="00C82B74" w:rsidP="00C82B74">
      <w:pPr>
        <w:jc w:val="both"/>
        <w:rPr>
          <w:lang w:val="sr-Cyrl-CS"/>
        </w:rPr>
      </w:pPr>
    </w:p>
    <w:p w:rsidR="00C82B74" w:rsidRPr="00C82B74" w:rsidRDefault="00C82B74" w:rsidP="00C82B74">
      <w:pPr>
        <w:jc w:val="both"/>
        <w:rPr>
          <w:lang w:val="ru-RU"/>
        </w:rPr>
      </w:pPr>
      <w:r w:rsidRPr="00C82B74">
        <w:rPr>
          <w:lang w:val="ru-RU"/>
        </w:rPr>
        <w:t xml:space="preserve">Закључењу купопродајног уговора  у законом прописаној форми приступа се </w:t>
      </w:r>
      <w:r w:rsidRPr="00C82B74">
        <w:rPr>
          <w:b/>
          <w:bCs/>
          <w:lang w:val="ru-RU"/>
        </w:rPr>
        <w:t xml:space="preserve">у року од пет радних дана </w:t>
      </w:r>
      <w:r w:rsidRPr="00C82B74">
        <w:rPr>
          <w:lang w:val="ru-RU"/>
        </w:rPr>
        <w:t xml:space="preserve">од дана одржавања јавног отварања понуда, односно од обавештења о сагласности одбора поверилаца (уколико је достављена понуда мања од 50%), под условом да је депозит који је обезбеђен гаранцијом уплаћен на рачун стечајног дужника. </w:t>
      </w:r>
    </w:p>
    <w:p w:rsidR="00C82B74" w:rsidRPr="00C82B74" w:rsidRDefault="00C82B74" w:rsidP="00C82B74">
      <w:pPr>
        <w:jc w:val="both"/>
        <w:rPr>
          <w:lang w:val="ru-RU"/>
        </w:rPr>
      </w:pPr>
    </w:p>
    <w:p w:rsidR="00C82B74" w:rsidRPr="00C82B74" w:rsidRDefault="00C82B74" w:rsidP="00C82B74">
      <w:pPr>
        <w:jc w:val="both"/>
        <w:rPr>
          <w:lang w:val="ru-RU"/>
        </w:rPr>
      </w:pPr>
      <w:r w:rsidRPr="00C82B74">
        <w:rPr>
          <w:lang w:val="ru-RU"/>
        </w:rPr>
        <w:t xml:space="preserve">Проглашени купац је дужан да уплати преостали износ купопродајне цене у року од </w:t>
      </w:r>
      <w:r w:rsidRPr="00C82B74">
        <w:rPr>
          <w:b/>
          <w:bCs/>
          <w:lang w:val="ru-RU"/>
        </w:rPr>
        <w:t>10 (десет) дана</w:t>
      </w:r>
      <w:r w:rsidRPr="00C82B74">
        <w:rPr>
          <w:color w:val="FF0000"/>
          <w:lang w:val="ru-RU"/>
        </w:rPr>
        <w:t xml:space="preserve"> </w:t>
      </w:r>
      <w:r w:rsidRPr="00C82B74">
        <w:rPr>
          <w:lang w:val="ru-RU"/>
        </w:rPr>
        <w:t xml:space="preserve">од дана закључења купопродајног уговора. </w:t>
      </w:r>
    </w:p>
    <w:p w:rsidR="00C82B74" w:rsidRPr="00C82B74" w:rsidRDefault="00C82B74" w:rsidP="00C82B74">
      <w:pPr>
        <w:jc w:val="both"/>
        <w:rPr>
          <w:lang w:val="ru-RU"/>
        </w:rPr>
      </w:pPr>
    </w:p>
    <w:p w:rsidR="00C82B74" w:rsidRPr="00C82B74" w:rsidRDefault="00C82B74" w:rsidP="00C82B74">
      <w:pPr>
        <w:jc w:val="both"/>
        <w:rPr>
          <w:lang w:val="sr-Cyrl-CS"/>
        </w:rPr>
      </w:pPr>
      <w:r w:rsidRPr="00C82B74">
        <w:rPr>
          <w:lang w:val="sr-Cyrl-CS"/>
        </w:rPr>
        <w:t xml:space="preserve">Стечајни управник ће вратити депозит сваком понуђачу чија понуда не буде прихваћена, у року од </w:t>
      </w:r>
      <w:r w:rsidRPr="00C82B74">
        <w:rPr>
          <w:b/>
          <w:lang w:val="sr-Cyrl-CS"/>
        </w:rPr>
        <w:t>три радна дана</w:t>
      </w:r>
      <w:r w:rsidRPr="00C82B74">
        <w:rPr>
          <w:lang w:val="sr-Cyrl-CS"/>
        </w:rPr>
        <w:t xml:space="preserve"> од дана одржавања јавног прикупљања понуда. </w:t>
      </w:r>
    </w:p>
    <w:p w:rsidR="00C82B74" w:rsidRPr="00C82B74" w:rsidRDefault="00C82B74" w:rsidP="00C82B74">
      <w:pPr>
        <w:jc w:val="both"/>
        <w:rPr>
          <w:lang w:val="sr-Cyrl-CS"/>
        </w:rPr>
      </w:pPr>
    </w:p>
    <w:p w:rsidR="00C82B74" w:rsidRPr="00C82B74" w:rsidRDefault="00C82B74" w:rsidP="00C82B74">
      <w:pPr>
        <w:jc w:val="both"/>
        <w:rPr>
          <w:lang w:val="sr-Cyrl-CS"/>
        </w:rPr>
      </w:pPr>
      <w:r w:rsidRPr="00C82B74">
        <w:rPr>
          <w:lang w:val="sr-Cyrl-CS"/>
        </w:rPr>
        <w:t>Понуђач губи право на повраћај депозита уколико:</w:t>
      </w:r>
    </w:p>
    <w:p w:rsidR="00C82B74" w:rsidRPr="00C82B74" w:rsidRDefault="00C82B74" w:rsidP="00C82B74">
      <w:pPr>
        <w:pStyle w:val="ListParagraph"/>
        <w:numPr>
          <w:ilvl w:val="0"/>
          <w:numId w:val="3"/>
        </w:numPr>
        <w:ind w:left="426" w:hanging="426"/>
        <w:jc w:val="both"/>
        <w:rPr>
          <w:sz w:val="24"/>
          <w:szCs w:val="24"/>
          <w:lang w:val="sr-Cyrl-CS"/>
        </w:rPr>
      </w:pPr>
      <w:r w:rsidRPr="00C82B74">
        <w:rPr>
          <w:sz w:val="24"/>
          <w:szCs w:val="24"/>
          <w:lang w:val="sr-Cyrl-CS"/>
        </w:rPr>
        <w:t>не поднесе понуду, или поднесе понуду која не садржи обавезне елементе; или</w:t>
      </w:r>
    </w:p>
    <w:p w:rsidR="00C82B74" w:rsidRPr="00C82B74" w:rsidRDefault="00C82B74" w:rsidP="00C82B74">
      <w:pPr>
        <w:pStyle w:val="ListParagraph"/>
        <w:numPr>
          <w:ilvl w:val="0"/>
          <w:numId w:val="3"/>
        </w:numPr>
        <w:ind w:left="426" w:hanging="426"/>
        <w:jc w:val="both"/>
        <w:rPr>
          <w:sz w:val="24"/>
          <w:szCs w:val="24"/>
          <w:lang w:val="sr-Cyrl-CS"/>
        </w:rPr>
      </w:pPr>
      <w:r w:rsidRPr="00C82B74">
        <w:rPr>
          <w:sz w:val="24"/>
          <w:szCs w:val="24"/>
          <w:lang w:val="sr-Cyrl-CS"/>
        </w:rPr>
        <w:t>не потпише купопродајни уговор, или</w:t>
      </w:r>
    </w:p>
    <w:p w:rsidR="00C82B74" w:rsidRPr="00C82B74" w:rsidRDefault="00C82B74" w:rsidP="00C82B74">
      <w:pPr>
        <w:pStyle w:val="ListParagraph"/>
        <w:numPr>
          <w:ilvl w:val="0"/>
          <w:numId w:val="3"/>
        </w:numPr>
        <w:ind w:left="426" w:hanging="426"/>
        <w:jc w:val="both"/>
        <w:rPr>
          <w:sz w:val="24"/>
          <w:szCs w:val="24"/>
          <w:lang w:val="sr-Cyrl-CS"/>
        </w:rPr>
      </w:pPr>
      <w:r w:rsidRPr="00C82B74">
        <w:rPr>
          <w:sz w:val="24"/>
          <w:szCs w:val="24"/>
          <w:lang w:val="sr-Cyrl-CS"/>
        </w:rPr>
        <w:t xml:space="preserve">буде проглашен купцем, а не уплати купопродајну цену у предвиђеном року и на прописан начин. </w:t>
      </w:r>
    </w:p>
    <w:p w:rsidR="00C82B74" w:rsidRPr="00C82B74" w:rsidRDefault="00C82B74" w:rsidP="00C82B74">
      <w:pPr>
        <w:jc w:val="both"/>
        <w:rPr>
          <w:lang w:val="sr-Cyrl-CS"/>
        </w:rPr>
      </w:pPr>
    </w:p>
    <w:p w:rsidR="00C82B74" w:rsidRPr="00C82B74" w:rsidRDefault="00C82B74" w:rsidP="00C82B74">
      <w:pPr>
        <w:jc w:val="both"/>
        <w:rPr>
          <w:b/>
          <w:bCs/>
          <w:lang w:val="sr-Cyrl-CS"/>
        </w:rPr>
      </w:pPr>
      <w:r w:rsidRPr="00C82B74">
        <w:rPr>
          <w:b/>
          <w:bCs/>
          <w:lang w:val="sr-Cyrl-CS"/>
        </w:rPr>
        <w:t xml:space="preserve">Све порезе и трошкове који произилазе из предметне купопродаје, као и трошкове укњижбе и друго, у целости сноси купац. </w:t>
      </w:r>
    </w:p>
    <w:p w:rsidR="00C82B74" w:rsidRPr="00C82B74" w:rsidRDefault="00C82B74" w:rsidP="00C82B74">
      <w:pPr>
        <w:jc w:val="both"/>
        <w:rPr>
          <w:lang w:val="ru-RU"/>
        </w:rPr>
      </w:pPr>
      <w:r w:rsidRPr="00C82B74">
        <w:rPr>
          <w:lang w:val="sr-Cyrl-RS"/>
        </w:rPr>
        <w:t>Име  и презиме стечајног управника – Дејан Петровић,</w:t>
      </w:r>
    </w:p>
    <w:p w:rsidR="00C82B74" w:rsidRPr="00C82B74" w:rsidRDefault="00C82B74" w:rsidP="00C82B74">
      <w:pPr>
        <w:jc w:val="both"/>
        <w:rPr>
          <w:lang w:val="ru-RU"/>
        </w:rPr>
      </w:pPr>
      <w:r w:rsidRPr="00C82B74">
        <w:rPr>
          <w:lang w:val="sr-Cyrl-RS"/>
        </w:rPr>
        <w:t xml:space="preserve">тел: 060 408-3160    е-маил: </w:t>
      </w:r>
      <w:hyperlink r:id="rId6" w:history="1">
        <w:r w:rsidRPr="00C82B74">
          <w:rPr>
            <w:rStyle w:val="Hyperlink"/>
          </w:rPr>
          <w:t>dpetrovicdunja</w:t>
        </w:r>
        <w:r w:rsidRPr="00C82B74">
          <w:rPr>
            <w:rStyle w:val="Hyperlink"/>
            <w:lang w:val="ru-RU"/>
          </w:rPr>
          <w:t>@</w:t>
        </w:r>
        <w:r w:rsidRPr="00C82B74">
          <w:rPr>
            <w:rStyle w:val="Hyperlink"/>
          </w:rPr>
          <w:t>gmail</w:t>
        </w:r>
        <w:r w:rsidRPr="00C82B74">
          <w:rPr>
            <w:rStyle w:val="Hyperlink"/>
            <w:lang w:val="ru-RU"/>
          </w:rPr>
          <w:t>.</w:t>
        </w:r>
        <w:r w:rsidRPr="00C82B74">
          <w:rPr>
            <w:rStyle w:val="Hyperlink"/>
          </w:rPr>
          <w:t>com</w:t>
        </w:r>
      </w:hyperlink>
      <w:r w:rsidRPr="00C82B74">
        <w:rPr>
          <w:lang w:val="sr-Cyrl-RS"/>
        </w:rPr>
        <w:t xml:space="preserve"> </w:t>
      </w:r>
      <w:r w:rsidRPr="00C82B74">
        <w:rPr>
          <w:lang w:val="ru-RU"/>
        </w:rPr>
        <w:t xml:space="preserve">  </w:t>
      </w:r>
    </w:p>
    <w:p w:rsidR="00C82B74" w:rsidRPr="00C82B74" w:rsidRDefault="00C82B74" w:rsidP="00C82B74">
      <w:pPr>
        <w:jc w:val="center"/>
        <w:rPr>
          <w:b/>
          <w:lang w:val="ru-RU"/>
        </w:rPr>
      </w:pPr>
    </w:p>
    <w:sectPr w:rsidR="00C82B74" w:rsidRPr="00C82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7FF"/>
    <w:multiLevelType w:val="hybridMultilevel"/>
    <w:tmpl w:val="75F48270"/>
    <w:lvl w:ilvl="0" w:tplc="6C7C444C">
      <w:start w:val="1"/>
      <w:numFmt w:val="decimal"/>
      <w:lvlText w:val="%1."/>
      <w:lvlJc w:val="left"/>
      <w:pPr>
        <w:tabs>
          <w:tab w:val="num" w:pos="780"/>
        </w:tabs>
        <w:ind w:left="78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EE2211"/>
    <w:multiLevelType w:val="hybridMultilevel"/>
    <w:tmpl w:val="A520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B724D"/>
    <w:multiLevelType w:val="hybridMultilevel"/>
    <w:tmpl w:val="734225CE"/>
    <w:lvl w:ilvl="0" w:tplc="65EEDCE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74"/>
    <w:rsid w:val="00292070"/>
    <w:rsid w:val="00C82B74"/>
    <w:rsid w:val="00F0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03AB5B-D867-4502-99C1-653A07B9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B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2B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2B74"/>
    <w:pPr>
      <w:ind w:left="720"/>
      <w:contextualSpacing/>
    </w:pPr>
    <w:rPr>
      <w:sz w:val="20"/>
      <w:szCs w:val="20"/>
    </w:rPr>
  </w:style>
  <w:style w:type="character" w:styleId="Strong">
    <w:name w:val="Strong"/>
    <w:uiPriority w:val="22"/>
    <w:qFormat/>
    <w:rsid w:val="00C82B74"/>
    <w:rPr>
      <w:b/>
      <w:bCs/>
    </w:rPr>
  </w:style>
  <w:style w:type="character" w:styleId="Hyperlink">
    <w:name w:val="Hyperlink"/>
    <w:rsid w:val="00C82B74"/>
    <w:rPr>
      <w:color w:val="0000FF"/>
      <w:u w:val="single"/>
    </w:rPr>
  </w:style>
  <w:style w:type="paragraph" w:styleId="BalloonText">
    <w:name w:val="Balloon Text"/>
    <w:basedOn w:val="Normal"/>
    <w:link w:val="BalloonTextChar"/>
    <w:uiPriority w:val="99"/>
    <w:semiHidden/>
    <w:unhideWhenUsed/>
    <w:rsid w:val="00F07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F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etrovicdunja@gmail.com" TargetMode="External"/><Relationship Id="rId5" Type="http://schemas.openxmlformats.org/officeDocument/2006/relationships/hyperlink" Target="mailto:dpetrovicdunj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939</Words>
  <Characters>5311</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2024-01-03T10:05:00Z</cp:lastPrinted>
  <dcterms:created xsi:type="dcterms:W3CDTF">2024-01-03T09:47:00Z</dcterms:created>
  <dcterms:modified xsi:type="dcterms:W3CDTF">2024-01-03T10:05:00Z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eb5cc2e6-62df-4d5b-af83-58771f8c32c2</vt:lpwstr>
  </property>
</Properties>
</file>